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943" w:rsidRDefault="00DD1943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D1943" w:rsidRDefault="00DD194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D1943" w:rsidRDefault="00DD194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D1943" w:rsidRDefault="00DD1943">
      <w:pPr>
        <w:pStyle w:val="ConsPlusTitle"/>
        <w:jc w:val="center"/>
      </w:pPr>
    </w:p>
    <w:p w:rsidR="00DD1943" w:rsidRDefault="00DD1943">
      <w:pPr>
        <w:pStyle w:val="ConsPlusTitle"/>
        <w:jc w:val="center"/>
      </w:pPr>
      <w:r>
        <w:t>ПОСТАНОВЛЕНИЕ</w:t>
      </w:r>
    </w:p>
    <w:p w:rsidR="00DD1943" w:rsidRDefault="00DD1943">
      <w:pPr>
        <w:pStyle w:val="ConsPlusTitle"/>
        <w:jc w:val="center"/>
      </w:pPr>
      <w:proofErr w:type="gramStart"/>
      <w:r>
        <w:t>от</w:t>
      </w:r>
      <w:proofErr w:type="gramEnd"/>
      <w:r>
        <w:t xml:space="preserve"> 16 ноября 2016 г. N 1204</w:t>
      </w:r>
    </w:p>
    <w:p w:rsidR="00DD1943" w:rsidRDefault="00DD1943">
      <w:pPr>
        <w:pStyle w:val="ConsPlusTitle"/>
        <w:jc w:val="center"/>
      </w:pPr>
    </w:p>
    <w:p w:rsidR="00DD1943" w:rsidRDefault="00DD1943">
      <w:pPr>
        <w:pStyle w:val="ConsPlusTitle"/>
        <w:jc w:val="center"/>
      </w:pPr>
      <w:r>
        <w:t>ОБ УТВЕРЖДЕНИИ ПРАВИЛ</w:t>
      </w:r>
    </w:p>
    <w:p w:rsidR="00DD1943" w:rsidRDefault="00DD1943">
      <w:pPr>
        <w:pStyle w:val="ConsPlusTitle"/>
        <w:jc w:val="center"/>
      </w:pPr>
      <w:r>
        <w:t>ПРОВЕДЕНИЯ ЦЕНТРОМ ОЦЕНКИ КВАЛИФИКАЦИЙ НЕЗАВИСИМОЙ ОЦЕНКИ</w:t>
      </w:r>
    </w:p>
    <w:p w:rsidR="00DD1943" w:rsidRDefault="00DD1943">
      <w:pPr>
        <w:pStyle w:val="ConsPlusTitle"/>
        <w:jc w:val="center"/>
      </w:pPr>
      <w:r>
        <w:t>КВАЛИФИКАЦИИ В ФОРМЕ ПРОФЕССИОНАЛЬНОГО ЭКЗАМЕНА</w:t>
      </w:r>
    </w:p>
    <w:p w:rsidR="00DD1943" w:rsidRDefault="00DD1943">
      <w:pPr>
        <w:pStyle w:val="ConsPlusNormal"/>
        <w:jc w:val="center"/>
      </w:pPr>
    </w:p>
    <w:p w:rsidR="00DD1943" w:rsidRDefault="00DD194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4</w:t>
        </w:r>
      </w:hyperlink>
      <w:r>
        <w:t xml:space="preserve"> Федерального закона "О независимой оценке квалификации" Правительство Российской Федерации постановляет: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>
        <w:r>
          <w:rPr>
            <w:color w:val="0000FF"/>
          </w:rPr>
          <w:t>Правила</w:t>
        </w:r>
      </w:hyperlink>
      <w:r>
        <w:t xml:space="preserve"> проведения центром оценки квалификаций независимой оценки квалификации в форме профессионального экзамена.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2. Министерству труда и социальной защиты Российской Федерации давать разъяснения по вопросам применения </w:t>
      </w:r>
      <w:hyperlink w:anchor="P28">
        <w:r>
          <w:rPr>
            <w:color w:val="0000FF"/>
          </w:rPr>
          <w:t>Правил</w:t>
        </w:r>
      </w:hyperlink>
      <w:r>
        <w:t xml:space="preserve"> проведения центром оценки квалификаций независимой оценки квалификации в форме профессионального экзамена, утвержденных настоящим постановлением.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2017 г.</w:t>
      </w:r>
    </w:p>
    <w:p w:rsidR="00DD1943" w:rsidRDefault="00DD1943">
      <w:pPr>
        <w:pStyle w:val="ConsPlusNormal"/>
        <w:ind w:firstLine="540"/>
        <w:jc w:val="both"/>
      </w:pPr>
    </w:p>
    <w:p w:rsidR="00DD1943" w:rsidRDefault="00DD1943">
      <w:pPr>
        <w:pStyle w:val="ConsPlusNormal"/>
        <w:jc w:val="right"/>
      </w:pPr>
      <w:r>
        <w:t>Председатель Правительства</w:t>
      </w:r>
    </w:p>
    <w:p w:rsidR="00DD1943" w:rsidRDefault="00DD1943">
      <w:pPr>
        <w:pStyle w:val="ConsPlusNormal"/>
        <w:jc w:val="right"/>
      </w:pPr>
      <w:r>
        <w:t>Российской Федерации</w:t>
      </w:r>
    </w:p>
    <w:p w:rsidR="00DD1943" w:rsidRDefault="00DD1943">
      <w:pPr>
        <w:pStyle w:val="ConsPlusNormal"/>
        <w:jc w:val="right"/>
      </w:pPr>
      <w:r>
        <w:t>Д.МЕДВЕДЕВ</w:t>
      </w:r>
    </w:p>
    <w:p w:rsidR="00DD1943" w:rsidRDefault="00DD1943">
      <w:pPr>
        <w:pStyle w:val="ConsPlusNormal"/>
        <w:jc w:val="right"/>
      </w:pPr>
    </w:p>
    <w:p w:rsidR="00DD1943" w:rsidRDefault="00DD1943">
      <w:pPr>
        <w:pStyle w:val="ConsPlusNormal"/>
        <w:jc w:val="right"/>
      </w:pPr>
    </w:p>
    <w:p w:rsidR="00DD1943" w:rsidRDefault="00DD1943">
      <w:pPr>
        <w:pStyle w:val="ConsPlusNormal"/>
        <w:jc w:val="right"/>
      </w:pPr>
    </w:p>
    <w:p w:rsidR="00DD1943" w:rsidRDefault="00DD1943">
      <w:pPr>
        <w:pStyle w:val="ConsPlusNormal"/>
        <w:jc w:val="right"/>
      </w:pPr>
    </w:p>
    <w:p w:rsidR="00DD1943" w:rsidRDefault="00DD1943">
      <w:pPr>
        <w:pStyle w:val="ConsPlusNormal"/>
        <w:jc w:val="right"/>
      </w:pPr>
    </w:p>
    <w:p w:rsidR="00DD1943" w:rsidRDefault="00DD1943">
      <w:pPr>
        <w:pStyle w:val="ConsPlusNormal"/>
        <w:jc w:val="right"/>
        <w:outlineLvl w:val="0"/>
      </w:pPr>
      <w:r>
        <w:t>Утверждены</w:t>
      </w:r>
    </w:p>
    <w:p w:rsidR="00DD1943" w:rsidRDefault="00DD1943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DD1943" w:rsidRDefault="00DD1943">
      <w:pPr>
        <w:pStyle w:val="ConsPlusNormal"/>
        <w:jc w:val="right"/>
      </w:pPr>
      <w:r>
        <w:t>Российской Федерации</w:t>
      </w:r>
    </w:p>
    <w:p w:rsidR="00DD1943" w:rsidRDefault="00DD1943">
      <w:pPr>
        <w:pStyle w:val="ConsPlusNormal"/>
        <w:jc w:val="right"/>
      </w:pPr>
      <w:proofErr w:type="gramStart"/>
      <w:r>
        <w:t>от</w:t>
      </w:r>
      <w:proofErr w:type="gramEnd"/>
      <w:r>
        <w:t xml:space="preserve"> 16 ноября 2016 г. N 1204</w:t>
      </w:r>
    </w:p>
    <w:p w:rsidR="00DD1943" w:rsidRDefault="00DD1943">
      <w:pPr>
        <w:pStyle w:val="ConsPlusNormal"/>
        <w:jc w:val="center"/>
      </w:pPr>
    </w:p>
    <w:p w:rsidR="00DD1943" w:rsidRDefault="00DD1943">
      <w:pPr>
        <w:pStyle w:val="ConsPlusTitle"/>
        <w:jc w:val="center"/>
      </w:pPr>
      <w:bookmarkStart w:id="1" w:name="P28"/>
      <w:bookmarkEnd w:id="1"/>
      <w:r>
        <w:t>ПРАВИЛА</w:t>
      </w:r>
    </w:p>
    <w:p w:rsidR="00DD1943" w:rsidRDefault="00DD1943">
      <w:pPr>
        <w:pStyle w:val="ConsPlusTitle"/>
        <w:jc w:val="center"/>
      </w:pPr>
      <w:r>
        <w:t>ПРОВЕДЕНИЯ ЦЕНТРОМ ОЦЕНКИ КВАЛИФИКАЦИЙ НЕЗАВИСИМОЙ ОЦЕНКИ</w:t>
      </w:r>
    </w:p>
    <w:p w:rsidR="00DD1943" w:rsidRDefault="00DD1943">
      <w:pPr>
        <w:pStyle w:val="ConsPlusTitle"/>
        <w:jc w:val="center"/>
      </w:pPr>
      <w:r>
        <w:t>КВАЛИФИКАЦИИ В ФОРМЕ ПРОФЕССИОНАЛЬНОГО ЭКЗАМЕНА</w:t>
      </w:r>
    </w:p>
    <w:p w:rsidR="00DD1943" w:rsidRDefault="00DD1943">
      <w:pPr>
        <w:pStyle w:val="ConsPlusNormal"/>
        <w:jc w:val="center"/>
      </w:pPr>
    </w:p>
    <w:p w:rsidR="00DD1943" w:rsidRDefault="00DD1943">
      <w:pPr>
        <w:pStyle w:val="ConsPlusNormal"/>
        <w:ind w:firstLine="540"/>
        <w:jc w:val="both"/>
      </w:pPr>
      <w:r>
        <w:t>1. Настоящие Правила устанавливают порядок проведения центром оценки квалификаций независимой оценки квалификации в форме профессионального экзамена.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"оценочные средства для проведения независимой оценки квалификации" - комплекс заданий, критериев оценки, используемых центрами оценки квалификаций при проведении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"реестр сведений о проведении независимой оценки квалификации" - информационный ресурс для обеспечения проведения независимой оценки квалификации;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"совет по профессиональным квалификациям" - орган управления, наделенный 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"О независимой оценке квалификации" полномочиями по организации проведения независимой оценки квалификации по определенному виду профессиональной деятельности;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"соискатель" - работник или претендующее на осуществление определенного вида трудовой деятельности лицо, которые обратились, в том числе по направлению работодателя, в центр </w:t>
      </w:r>
      <w:r>
        <w:lastRenderedPageBreak/>
        <w:t xml:space="preserve">оценки квалификаций для подтверждения своей квалификации в порядке, установленном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независимой оценке квалификации" и настоящими Правилами;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"центр оценки квалификаций" - юридическое лицо, осуществляющее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независимой оценке квалификации" деятельность по проведению независимой оценки квалификации.</w:t>
      </w:r>
    </w:p>
    <w:p w:rsidR="00DD1943" w:rsidRDefault="00DD1943">
      <w:pPr>
        <w:pStyle w:val="ConsPlusNormal"/>
        <w:spacing w:before="220"/>
        <w:ind w:firstLine="540"/>
        <w:jc w:val="both"/>
      </w:pPr>
      <w:bookmarkStart w:id="2" w:name="P39"/>
      <w:bookmarkEnd w:id="2"/>
      <w:r>
        <w:t xml:space="preserve">3. Профессиональный экзамен проводится центром оценки квалификаций для подтверждения соответствия </w:t>
      </w:r>
      <w:hyperlink r:id="rId9">
        <w:r>
          <w:rPr>
            <w:color w:val="0000FF"/>
          </w:rPr>
          <w:t>квалификации</w:t>
        </w:r>
      </w:hyperlink>
      <w:r>
        <w:t xml:space="preserve"> соискателя положениям профессионального </w:t>
      </w:r>
      <w:hyperlink r:id="rId10">
        <w:r>
          <w:rPr>
            <w:color w:val="0000FF"/>
          </w:rPr>
          <w:t>стандарта</w:t>
        </w:r>
      </w:hyperlink>
      <w:r>
        <w:t xml:space="preserve"> или квалификационным требованиям, установленным федеральными законами и иными нормативными правовыми актами Российской Федерации.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4. В целях информирования граждан и организаций о проведении профессионального экзамена на официальных сайтах центра оценки квалификаций и совета по профессиональным квалификациям в информационно-телекоммуникационной сети "Интернет" и в реестре сведений о проведении независимой оценки квалификации размещаются следующие сведения и документы: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наименования квалификаций и требования к квалификации, предусмотренные </w:t>
      </w:r>
      <w:hyperlink w:anchor="P39">
        <w:r>
          <w:rPr>
            <w:color w:val="0000FF"/>
          </w:rPr>
          <w:t>пунктом 3</w:t>
        </w:r>
      </w:hyperlink>
      <w:r>
        <w:t xml:space="preserve"> настоящих Правил, на соответствие которым центр оценки квалификаций проводит независимую оценку квалификации;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сроки действия свидетельств о квалификации по соответствующим квалификациям;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перечень документов, необходимых для прохождения профессионального экзамена по соответствующим квалификациям;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комплекс заданий, входящих в состав оценочных средств для проведения независимой оценки квалификации;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почтовые адреса, адреса электронной почты, адреса официальных сайтов центра оценки квалификаций и совета по профессиональным квалификациям в информационно-телекоммуникационной сети "Интернет";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адреса мест проведения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образец заявления соискателя о проведении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настоящие Правила.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5. Профессиональный экзамен проводится по инициативе соискателя за счет средств соискателя, иных физических и (или) юридических лиц либо по направлению работодателя за счет средств работодателя в порядке, установленном трудовым </w:t>
      </w:r>
      <w:hyperlink r:id="rId11">
        <w:r>
          <w:rPr>
            <w:color w:val="0000FF"/>
          </w:rPr>
          <w:t>законодательством</w:t>
        </w:r>
      </w:hyperlink>
      <w:r>
        <w:t>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6. Лицо, за счет средств которого проводится профессиональный экзамен (соискатель, работодатель, иное физическое и (или) юридическое лицо), производит оплату услуг по проведению профессионального экзамена на основании заключенного между ним и центром оценки квалификаций договора о возмездном оказании услуг (далее - договор).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7. Для прохождения профессионального экзамена соискатель лично или через </w:t>
      </w:r>
      <w:hyperlink r:id="rId12">
        <w:r>
          <w:rPr>
            <w:color w:val="0000FF"/>
          </w:rPr>
          <w:t>законного представителя</w:t>
        </w:r>
      </w:hyperlink>
      <w:r>
        <w:t xml:space="preserve"> представляет в центр оценки квалификаций на бумажном или электронном носителе комплект документов, включающий в себя (далее - комплект документов соискателя):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заявление о проведении профессионального экзамена с указанием квалификации, по которой он хочет пройти профессиональный экзамен, при этом в заявлении соискателем дается согласие на обработку его персональных данных, содержащихся в заявлении, а также в документах и материалах, прилагаемых к нему;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копию паспорта или иного документа, удостоверяющего личность соискателя;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иные документы, необходимые для прохождения соискателем профессионального </w:t>
      </w:r>
      <w:r>
        <w:lastRenderedPageBreak/>
        <w:t>экзамена по соответствующей квалификации, информация о которой содержится в реестре сведений для проведения независимой оценки квалификации.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8. В целях обеспечения проведения профессионального экзамена центр оценки квалификаций осуществляет: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прием и регистрацию комплекта документов соискателя;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рассмотрение и информирование соискателя или законного представителя о результатах рассмотрения комплекта документов соискателя;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определение и согласование с соискателем или законным представителем даты, места и времени проведения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проведение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оформление результатов проведения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оформление и выдачу соискателю или законному представителю свидетельства о квалификации (в случае получения соискателем неудовлетворительной оценки по итогам прохождения профессионального экзамена оформление и выдачу соискателю или законному представителю заключения о прохождении соискателем профессионального экзамена, включающего рекомендации для соискателя).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9. Центр оценки квалификаций в течение 10 календарных дней после получения комплекта документов соискателя информирует соискателя или законного представителя способом, указанным в заявлении о проведении профессионального экзамена, о результатах рассмотрения заявления и комплекта документов соискателя и согласовывает с соискателем или законным представителем дату, место и время проведения профессионального экзамена, а также информирует соискателя или законного представителя о процедурах проведения профессионального экзамена.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В случае если профессиональный экзамен проводится по направлению работодателя, центр оценки квалификаций согласовывает с работодателем дату, место и время проведения профессионального экзамена.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В случае если соискателем или законным представителем представлен неполный комплект документов соискателя, центр оценки квалификаций информирует об этом соискателя или законного представителя.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10. Соискатель допускается к прохождению профессионального экзамена на основании </w:t>
      </w:r>
      <w:hyperlink r:id="rId13">
        <w:r>
          <w:rPr>
            <w:color w:val="0000FF"/>
          </w:rPr>
          <w:t>документа</w:t>
        </w:r>
      </w:hyperlink>
      <w:r>
        <w:t>, удостоверяющего личность.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11. Проведение профессионального экзамена осуществляется в соответствии с оценочными средствами для проведения независимой оценки квалификации по соответствующей квалификации, утвержденными советом по профессиональным квалификациям.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12. При проведении профессионального экзамена вправе присутствовать представители Министерства труда и социальной защиты Российской Федерации, совета по профессиональным квалификациям.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13. Соискатель, не явившийся на профессиональный экзамен, допускается к прохождению профессионального экзамена в случаях и на условиях, которые предусмотрены договором.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14. Профессиональный экзамен считается успешно пройденным, если соискателем достигнут результат, соответствующий критериям оценки, определенным оценочными средствами для проведения независимой оценки квалификации.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15. Результаты профессионального экзамена оформляются протоколом экспертной комиссии (далее - протокол).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lastRenderedPageBreak/>
        <w:t>Центр оценки квалификаций не позднее 7 календарных дней после завершения профессионального экзамена направляет протокол, копии комплектов документов соискателя и иные материалы профессионального экзамена в совет по профессиональным квалификациям.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16. </w:t>
      </w:r>
      <w:hyperlink r:id="rId14">
        <w:r>
          <w:rPr>
            <w:color w:val="0000FF"/>
          </w:rPr>
          <w:t>Совет</w:t>
        </w:r>
      </w:hyperlink>
      <w:r>
        <w:t xml:space="preserve"> по профессиональным квалификациям на основании протокола, копий комплектов документов соискателя, результатов тестирования, фото- и </w:t>
      </w:r>
      <w:proofErr w:type="gramStart"/>
      <w:r>
        <w:t>видеоматериалов</w:t>
      </w:r>
      <w:proofErr w:type="gramEnd"/>
      <w:r>
        <w:t xml:space="preserve"> и иных материалов профессионального экзамена не позднее 14 календарных дней после завершения профессионального экзамена: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проверяет, обрабатывает и признает результаты независимой оценки квалификации;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принимает решение о выдаче соискателю или законному представителю центром оценки квалификаций свидетельства о квалификации или заключения о прохождении профессионального экзамена;</w:t>
      </w:r>
    </w:p>
    <w:p w:rsidR="00DD1943" w:rsidRDefault="00DD1943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направляет в автономную некоммерческую </w:t>
      </w:r>
      <w:hyperlink r:id="rId15">
        <w:r>
          <w:rPr>
            <w:color w:val="0000FF"/>
          </w:rPr>
          <w:t>организацию</w:t>
        </w:r>
      </w:hyperlink>
      <w:r>
        <w:t xml:space="preserve"> "Национальное агентство развития квалификаций" для внесения в реестр сведений о проведении независимой оценки квалификации информацию о свидетельствах о квалификации и заключениях о прохождении профессионального экзамена.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 xml:space="preserve">17. Центр оценки квалификаций на основании решения совета по профессиональным квалификациям по итогам прохождения соискателем профессионального экзамена не позднее 30 календарных дней после завершения профессионального экзамена оформляет и выдает соискателю или законному представителю </w:t>
      </w:r>
      <w:hyperlink r:id="rId16">
        <w:r>
          <w:rPr>
            <w:color w:val="0000FF"/>
          </w:rPr>
          <w:t>свидетельство</w:t>
        </w:r>
      </w:hyperlink>
      <w:r>
        <w:t xml:space="preserve"> о квалификации (в случае получения соискателем неудовлетворительной оценки при прохождении профессионального экзамена оформляет и выдает </w:t>
      </w:r>
      <w:hyperlink r:id="rId17">
        <w:r>
          <w:rPr>
            <w:color w:val="0000FF"/>
          </w:rPr>
          <w:t>заключение</w:t>
        </w:r>
      </w:hyperlink>
      <w:r>
        <w:t xml:space="preserve"> о прохождении профессионального экзамена, включающее рекомендации для соискателя) либо направляет свидетельство о квалификации (заключение о прохождении профессионального экзамена) по адресу соискателя, указанному в заявлении о проведении профессионального экзамена.</w:t>
      </w:r>
    </w:p>
    <w:p w:rsidR="00DD1943" w:rsidRDefault="00DD1943">
      <w:pPr>
        <w:pStyle w:val="ConsPlusNormal"/>
        <w:spacing w:before="220"/>
        <w:ind w:firstLine="540"/>
        <w:jc w:val="both"/>
      </w:pPr>
      <w:r>
        <w:t>18. В случае если договором предусмотрено информирование лица, за счет средств которого проводился профессиональный экзамен (работодатель, иное физическое и (или) юридическое лицо), о результатах профессионального экзамена, центр оценки квалификаций направляет такому лицу в электронном виде копию свидетельства о квалификации (в случае выдачи указанного свидетельства) или копию заключения о прохождении профессионального экзамена соискателем (в случае выдачи указанного заключения).</w:t>
      </w:r>
    </w:p>
    <w:p w:rsidR="00DD1943" w:rsidRDefault="00DD1943">
      <w:pPr>
        <w:pStyle w:val="ConsPlusNormal"/>
        <w:ind w:firstLine="540"/>
        <w:jc w:val="both"/>
      </w:pPr>
    </w:p>
    <w:p w:rsidR="00DD1943" w:rsidRDefault="00DD1943">
      <w:pPr>
        <w:pStyle w:val="ConsPlusNormal"/>
        <w:ind w:firstLine="540"/>
        <w:jc w:val="both"/>
      </w:pPr>
    </w:p>
    <w:p w:rsidR="00DD1943" w:rsidRDefault="00DD19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0F46" w:rsidRDefault="007B0F46"/>
    <w:sectPr w:rsidR="007B0F46" w:rsidSect="00DD1943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43"/>
    <w:rsid w:val="007B0F46"/>
    <w:rsid w:val="00DD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A5EAA-7369-4DD6-8130-7D3DBCB5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9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19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19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0485" TargetMode="External"/><Relationship Id="rId13" Type="http://schemas.openxmlformats.org/officeDocument/2006/relationships/hyperlink" Target="https://login.consultant.ru/link/?req=doc&amp;base=LAW&amp;n=14924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00485" TargetMode="External"/><Relationship Id="rId12" Type="http://schemas.openxmlformats.org/officeDocument/2006/relationships/hyperlink" Target="https://login.consultant.ru/link/?req=doc&amp;base=LAW&amp;n=99661&amp;dst=100004" TargetMode="External"/><Relationship Id="rId17" Type="http://schemas.openxmlformats.org/officeDocument/2006/relationships/hyperlink" Target="https://login.consultant.ru/link/?req=doc&amp;base=LAW&amp;n=210298&amp;dst=1001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0298&amp;dst=1000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" TargetMode="External"/><Relationship Id="rId11" Type="http://schemas.openxmlformats.org/officeDocument/2006/relationships/hyperlink" Target="https://login.consultant.ru/link/?req=doc&amp;base=LAW&amp;n=519026&amp;dst=2258" TargetMode="External"/><Relationship Id="rId5" Type="http://schemas.openxmlformats.org/officeDocument/2006/relationships/hyperlink" Target="https://login.consultant.ru/link/?req=doc&amp;base=LAW&amp;n=200485&amp;dst=100033" TargetMode="External"/><Relationship Id="rId15" Type="http://schemas.openxmlformats.org/officeDocument/2006/relationships/hyperlink" Target="https://login.consultant.ru/link/?req=doc&amp;base=LAW&amp;n=205670" TargetMode="External"/><Relationship Id="rId10" Type="http://schemas.openxmlformats.org/officeDocument/2006/relationships/hyperlink" Target="https://login.consultant.ru/link/?req=doc&amp;base=LAW&amp;n=157436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57436&amp;dst=100054" TargetMode="External"/><Relationship Id="rId14" Type="http://schemas.openxmlformats.org/officeDocument/2006/relationships/hyperlink" Target="https://login.consultant.ru/link/?req=doc&amp;base=LAW&amp;n=45204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1746</Words>
  <Characters>9955</Characters>
  <Application>Microsoft Office Word</Application>
  <DocSecurity>0</DocSecurity>
  <Lines>82</Lines>
  <Paragraphs>23</Paragraphs>
  <ScaleCrop>false</ScaleCrop>
  <Company/>
  <LinksUpToDate>false</LinksUpToDate>
  <CharactersWithSpaces>11678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2026-04-21T14:32:00Z</dcterms:created>
  <dcterms:modified xsi:type="dcterms:W3CDTF">2026-04-21T14:33:00Z</dcterms:modified>
</cp:coreProperties>
</file>