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F64" w:rsidRDefault="00053F6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53F64" w:rsidRDefault="00053F64">
      <w:pPr>
        <w:pStyle w:val="ConsPlusNormal"/>
        <w:jc w:val="both"/>
        <w:outlineLvl w:val="0"/>
      </w:pPr>
    </w:p>
    <w:p w:rsidR="00053F64" w:rsidRDefault="00053F64">
      <w:pPr>
        <w:pStyle w:val="ConsPlusNormal"/>
        <w:outlineLvl w:val="0"/>
      </w:pPr>
      <w:r>
        <w:t>Зарегистр</w:t>
      </w:r>
      <w:bookmarkStart w:id="0" w:name="_GoBack"/>
      <w:bookmarkEnd w:id="0"/>
      <w:r>
        <w:t>ировано в Минюсте России 29 декабря 2016 г. N 45043</w:t>
      </w:r>
    </w:p>
    <w:p w:rsidR="00053F64" w:rsidRDefault="00053F6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053F64" w:rsidRDefault="00053F64">
      <w:pPr>
        <w:pStyle w:val="ConsPlusTitle"/>
        <w:jc w:val="center"/>
      </w:pPr>
    </w:p>
    <w:p w:rsidR="00053F64" w:rsidRDefault="00053F64">
      <w:pPr>
        <w:pStyle w:val="ConsPlusTitle"/>
        <w:jc w:val="center"/>
      </w:pPr>
      <w:r>
        <w:t>ПРИКАЗ</w:t>
      </w:r>
    </w:p>
    <w:p w:rsidR="00053F64" w:rsidRDefault="00053F64">
      <w:pPr>
        <w:pStyle w:val="ConsPlusTitle"/>
        <w:jc w:val="center"/>
      </w:pPr>
      <w:proofErr w:type="gramStart"/>
      <w:r>
        <w:t>от</w:t>
      </w:r>
      <w:proofErr w:type="gramEnd"/>
      <w:r>
        <w:t xml:space="preserve"> 19 декабря 2016 г. N 758н</w:t>
      </w:r>
    </w:p>
    <w:p w:rsidR="00053F64" w:rsidRDefault="00053F64">
      <w:pPr>
        <w:pStyle w:val="ConsPlusTitle"/>
        <w:jc w:val="center"/>
      </w:pPr>
    </w:p>
    <w:p w:rsidR="00053F64" w:rsidRDefault="00053F64">
      <w:pPr>
        <w:pStyle w:val="ConsPlusTitle"/>
        <w:jc w:val="center"/>
      </w:pPr>
      <w:r>
        <w:t>ОБ УТВЕРЖДЕНИИ ПРИМЕРНОГО ПОЛОЖЕНИЯ</w:t>
      </w:r>
    </w:p>
    <w:p w:rsidR="00053F64" w:rsidRDefault="00053F64">
      <w:pPr>
        <w:pStyle w:val="ConsPlusTitle"/>
        <w:jc w:val="center"/>
      </w:pPr>
      <w:r>
        <w:t>О СОВЕТЕ ПО ПРОФЕССИОНАЛЬНЫМ КВАЛИФИКАЦИЯМ И ПОРЯДКА</w:t>
      </w:r>
    </w:p>
    <w:p w:rsidR="00053F64" w:rsidRDefault="00053F64">
      <w:pPr>
        <w:pStyle w:val="ConsPlusTitle"/>
        <w:jc w:val="center"/>
      </w:pPr>
      <w:r>
        <w:t>НАДЕЛЕНИЯ СОВЕТА ПО ПРОФЕССИОНАЛЬНЫМ КВАЛИФИКАЦИЯМ</w:t>
      </w:r>
    </w:p>
    <w:p w:rsidR="00053F64" w:rsidRDefault="00053F64">
      <w:pPr>
        <w:pStyle w:val="ConsPlusTitle"/>
        <w:jc w:val="center"/>
      </w:pPr>
      <w:r>
        <w:t>ПОЛНОМОЧИЯМИ ПО ОРГАНИЗАЦИИ ПРОВЕДЕНИЯ НЕЗАВИСИМОЙ ОЦЕНКИ</w:t>
      </w:r>
    </w:p>
    <w:p w:rsidR="00053F64" w:rsidRDefault="00053F64">
      <w:pPr>
        <w:pStyle w:val="ConsPlusTitle"/>
        <w:jc w:val="center"/>
      </w:pPr>
      <w:r>
        <w:t>КВАЛИФИКАЦИИ ПО ОПРЕДЕЛЕННОМУ ВИДУ ПРОФЕССИОНАЛЬНОЙ</w:t>
      </w:r>
    </w:p>
    <w:p w:rsidR="00053F64" w:rsidRDefault="00053F64">
      <w:pPr>
        <w:pStyle w:val="ConsPlusTitle"/>
        <w:jc w:val="center"/>
      </w:pPr>
      <w:r>
        <w:t>ДЕЯТЕЛЬНОСТИ И ПРЕКРАЩЕНИЯ ЭТИХ ПОЛНОМОЧИЙ</w:t>
      </w:r>
    </w:p>
    <w:p w:rsidR="00053F64" w:rsidRDefault="00053F6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53F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3F64" w:rsidRDefault="00053F6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3F64" w:rsidRDefault="00053F6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3F64" w:rsidRDefault="00053F6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3F64" w:rsidRDefault="00053F6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06.04.2023 N 277н)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3F64" w:rsidRDefault="00053F64">
            <w:pPr>
              <w:pStyle w:val="ConsPlusNormal"/>
            </w:pPr>
          </w:p>
        </w:tc>
      </w:tr>
    </w:tbl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1 части 1 статьи 9</w:t>
        </w:r>
      </w:hyperlink>
      <w:r>
        <w:t xml:space="preserve"> Федерального закона от 3 июля 2016 г. N 238-ФЗ "О независимой оценке квалификации" (Собрание законодательства Российской Федерации, 2016, N 27, ст. 4171) приказываю: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Утвердить: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 xml:space="preserve">Примерное положение о совете по профессиональным квалификациям согласно </w:t>
      </w:r>
      <w:hyperlink w:anchor="P36">
        <w:r>
          <w:rPr>
            <w:color w:val="0000FF"/>
          </w:rPr>
          <w:t>приложению N 1</w:t>
        </w:r>
      </w:hyperlink>
      <w:r>
        <w:t>;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 xml:space="preserve">Порядок наделения совета по профессиональным квалификациям полномочиями по организации проведения независимой оценки квалификации по определенному виду профессиональной деятельности и прекращения этих полномочий согласно </w:t>
      </w:r>
      <w:hyperlink w:anchor="P100">
        <w:r>
          <w:rPr>
            <w:color w:val="0000FF"/>
          </w:rPr>
          <w:t>приложению N 2</w:t>
        </w:r>
      </w:hyperlink>
      <w:r>
        <w:t>.</w:t>
      </w: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jc w:val="right"/>
      </w:pPr>
      <w:r>
        <w:t>Министр</w:t>
      </w:r>
    </w:p>
    <w:p w:rsidR="00053F64" w:rsidRDefault="00053F64">
      <w:pPr>
        <w:pStyle w:val="ConsPlusNormal"/>
        <w:jc w:val="right"/>
      </w:pPr>
      <w:r>
        <w:t>М.А.ТОПИЛИН</w:t>
      </w: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jc w:val="right"/>
        <w:outlineLvl w:val="0"/>
      </w:pPr>
      <w:r>
        <w:t>Приложение N 1</w:t>
      </w:r>
    </w:p>
    <w:p w:rsidR="00053F64" w:rsidRDefault="00053F64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Министерства труда</w:t>
      </w:r>
    </w:p>
    <w:p w:rsidR="00053F64" w:rsidRDefault="00053F64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053F64" w:rsidRDefault="00053F64">
      <w:pPr>
        <w:pStyle w:val="ConsPlusNormal"/>
        <w:jc w:val="right"/>
      </w:pPr>
      <w:r>
        <w:t>Российской Федерации</w:t>
      </w:r>
    </w:p>
    <w:p w:rsidR="00053F64" w:rsidRDefault="00053F64">
      <w:pPr>
        <w:pStyle w:val="ConsPlusNormal"/>
        <w:jc w:val="right"/>
      </w:pPr>
      <w:proofErr w:type="gramStart"/>
      <w:r>
        <w:t>от</w:t>
      </w:r>
      <w:proofErr w:type="gramEnd"/>
      <w:r>
        <w:t xml:space="preserve"> 19 декабря 2016 г. N 758н</w:t>
      </w: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Title"/>
        <w:jc w:val="center"/>
      </w:pPr>
      <w:bookmarkStart w:id="1" w:name="P36"/>
      <w:bookmarkEnd w:id="1"/>
      <w:r>
        <w:t>ПРИМЕРНОЕ ПОЛОЖЕНИЕ</w:t>
      </w:r>
    </w:p>
    <w:p w:rsidR="00053F64" w:rsidRDefault="00053F64">
      <w:pPr>
        <w:pStyle w:val="ConsPlusTitle"/>
        <w:jc w:val="center"/>
      </w:pPr>
      <w:r>
        <w:t>О СОВЕТЕ ПО ПРОФЕССИОНАЛЬНЫМ КВАЛИФИКАЦИЯМ</w:t>
      </w:r>
    </w:p>
    <w:p w:rsidR="00053F64" w:rsidRDefault="00053F6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53F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3F64" w:rsidRDefault="00053F6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3F64" w:rsidRDefault="00053F6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3F64" w:rsidRDefault="00053F6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3F64" w:rsidRDefault="00053F6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06.04.2023 N 277н)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3F64" w:rsidRDefault="00053F64">
            <w:pPr>
              <w:pStyle w:val="ConsPlusNormal"/>
            </w:pPr>
          </w:p>
        </w:tc>
      </w:tr>
    </w:tbl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ind w:firstLine="540"/>
        <w:jc w:val="both"/>
      </w:pPr>
      <w:r>
        <w:t>1. Настоящее Примерное положение определяет функции, права, обязанности и порядок работы советов по профессиональным квалификациям (далее - Совет).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На основе настоящего Примерного положения разрабатываются положения о Советах.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lastRenderedPageBreak/>
        <w:t>2. Совет является органом управления, создаваемым на базе общероссийских и иных объединений работодателей, ассоциаций (союзов) и иных организаций, представляющих и (или) объединяющих профессиональные сообщества.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 xml:space="preserve">3. Совет в своей деятельности руководствуется федеральными законами, указами и </w:t>
      </w:r>
      <w:proofErr w:type="gramStart"/>
      <w:r>
        <w:t>распоряжениями</w:t>
      </w:r>
      <w:proofErr w:type="gramEnd"/>
      <w:r>
        <w:t xml:space="preserve"> Президента Российской Федерации, постановлениями и распоряжениями Правительства Российской Федерации, нормативными правовыми актами Министерства труда и социальной защиты Российской Федерации (далее - Министерство), решениями Национального совета при Президенте Российской Федерации по профессиональным квалификациям (далее - Национальный совет) и настоящим примерным Положением.</w:t>
      </w:r>
    </w:p>
    <w:p w:rsidR="00053F64" w:rsidRDefault="00053F64">
      <w:pPr>
        <w:pStyle w:val="ConsPlusNormal"/>
        <w:spacing w:before="220"/>
        <w:ind w:firstLine="540"/>
        <w:jc w:val="both"/>
      </w:pPr>
      <w:bookmarkStart w:id="2" w:name="P45"/>
      <w:bookmarkEnd w:id="2"/>
      <w:r>
        <w:t>4. Совет осуществляет следующие функции: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проведение не реже одного раза в 2 года мониторинга рынка труда, обеспечение его потребностей в квалификациях и профессиональном образовании;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разработка и актуализация профессиональных </w:t>
      </w:r>
      <w:hyperlink r:id="rId8">
        <w:r>
          <w:rPr>
            <w:color w:val="0000FF"/>
          </w:rPr>
          <w:t>стандартов</w:t>
        </w:r>
      </w:hyperlink>
      <w:r>
        <w:t xml:space="preserve"> и квалификационных требований;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проведение экспертизы федеральных государственных образовательных стандартов профессионального образования, примерных основных профессиональных образовательных программ и их проектов, оценка их соответствия профессиональным стандартам, подготовка предложений по совершенствованию указанных стандартов профессионального образования и образовательных программ;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организация профессионально-общественной аккредитации основных профессиональных образовательных программ, основных программ профессионального обучения и (или) дополнительных профессиональных программ;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организация независимой оценки квалификации работников или лиц, претендующих на осуществление определенного вида трудовой деятельности (далее соответственно - соискатели, независимая оценка квалификации) по определенному виду профессиональной деятельности, включая: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разработку</w:t>
      </w:r>
      <w:proofErr w:type="gramEnd"/>
      <w:r>
        <w:t xml:space="preserve"> проектов наименований квалификаций и требования к квалификации, на соответствие которым планируется проводить независимую оценку квалификации, с указанием сроков действия свидетельств о квалификации и документов, необходимых для прохождения соискателем профессионального экзамена по соответствующей квалификации;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проведение</w:t>
      </w:r>
      <w:proofErr w:type="gramEnd"/>
      <w:r>
        <w:t xml:space="preserve"> отбора организаций для выполнения ими функций центров оценки квалификаций (далее - Центр), наделение их полномочиями по проведению независимой оценки квалификации и проверка сведений, представляемых данными организациями в ходе их отбора и наделения полномочиями;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организацию</w:t>
      </w:r>
      <w:proofErr w:type="gramEnd"/>
      <w:r>
        <w:t xml:space="preserve"> разработки и утверждение оценочных средств по соответствующим квалификациям, которые применяются Центрами при проведении профессионального экзамена по соответствующей квалификации;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размещение</w:t>
      </w:r>
      <w:proofErr w:type="gramEnd"/>
      <w:r>
        <w:t xml:space="preserve"> на своем официальном сайте в информационно-телекоммуникационной сети "Интернет" (далее - сеть "Интернет") порядка оценки квалификации экспертов Центра, которые планируют участвовать в проведении профессионального экзамена и организация оценки их квалификации;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определение</w:t>
      </w:r>
      <w:proofErr w:type="gramEnd"/>
      <w:r>
        <w:t xml:space="preserve"> для каждого Центра наименования квалификаций, по которым будет проводиться независимая оценка квалификации;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осуществление</w:t>
      </w:r>
      <w:proofErr w:type="gramEnd"/>
      <w:r>
        <w:t xml:space="preserve"> мониторинга и контроля деятельности Центров;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принятие</w:t>
      </w:r>
      <w:proofErr w:type="gramEnd"/>
      <w:r>
        <w:t xml:space="preserve"> решений о прекращении полномочий Центров;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проверку</w:t>
      </w:r>
      <w:proofErr w:type="gramEnd"/>
      <w:r>
        <w:t xml:space="preserve">, обработку и признание результатов независимой оценки квалификации, принятие </w:t>
      </w:r>
      <w:r>
        <w:lastRenderedPageBreak/>
        <w:t>решений о выдаче свидетельств о квалификации Центром;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проведение</w:t>
      </w:r>
      <w:proofErr w:type="gramEnd"/>
      <w:r>
        <w:t xml:space="preserve"> по решению Национального совета независимой оценки квалификации;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создание</w:t>
      </w:r>
      <w:proofErr w:type="gramEnd"/>
      <w:r>
        <w:t xml:space="preserve"> и организация деятельности апелляционной комиссии по рассмотрению жалоб, связанных с результатами проведения профессионального экзамена и выдачей свидетельства о квалификации;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обеспечение</w:t>
      </w:r>
      <w:proofErr w:type="gramEnd"/>
      <w:r>
        <w:t xml:space="preserve"> размещения информации в реестре сведений о проведении независимой оценки квалификации;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формирование общедоступных информационных ресурсов, содержащих информацию о деятельности Совета.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5. Совет имеет право: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запрашивать у Национального совета, Министерства, автономной некоммерческой организации "Национальное агентство развития квалификаций" (далее - Национальное агентство), иных Советов информацию, необходимую для работы Совета;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приглашать на заседания Совета членов Национального совета, представителей Национального агентства, членов других Советов;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привлекать к работе Совета экспертов по вопросам, подлежащим рассмотрению Советом, создавать комиссии, рабочие группы для решения задач, относящихся к компетенции Совета;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публиковать информацию о деятельности Совета на официальных сайтах организаций в сети "Интернет", представители которых входят в состав Совета.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6. Совет обязан: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ежегодно, до 1 марта года, следующего за отчетным периодом, направлять в Национальный совет и Национальное агентство отчет о деятельности Совета за прошедший календарный год;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представлять информацию о своей деятельности по запросам Национального совета, Министерства и Национального агентства;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в случае прекращения юридическим лицом осуществления полномочий Центра обеспечивать выполнение неисполненных обязательств перед соискателями, в отношении которых не завершена процедура оценки квалификации;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заблаговременно (не менее чем за 3 месяца) информировать Национальный совет об изменении наименования организации и ее реквизитов, на базе которой создан Совет;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в случае принятия Национальным советом решения о прекращении исполнения Советом полномочий передать архивные документы Совета в Национальное агентство.</w:t>
      </w:r>
    </w:p>
    <w:p w:rsidR="00053F64" w:rsidRDefault="00053F64">
      <w:pPr>
        <w:pStyle w:val="ConsPlusNormal"/>
        <w:spacing w:before="220"/>
        <w:ind w:firstLine="540"/>
        <w:jc w:val="both"/>
      </w:pPr>
      <w:bookmarkStart w:id="3" w:name="P74"/>
      <w:bookmarkEnd w:id="3"/>
      <w:r>
        <w:t>7. В состав Совета входят представители общероссийских и иных объединений работодателей, ассоциаций (союзов) и иных организаций, представляющих и (или) объединяющих профессиональные сообщества, в совокупности осуществляющие свою деятельность на территориях более половины субъектов Российской Федерации и (или) представляющих более пятидесяти процентов работников, занятых определенным видом профессиональной деятельности, а также представители профессиональных союзов (их объединений), образовательных, научных и других организаций.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8. Совет состоит из председателя, заместителей председателя (не более двух) и членов Совета.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Количественный состав Совета должен составлять не менее 15 человек.</w:t>
      </w:r>
    </w:p>
    <w:p w:rsidR="00053F64" w:rsidRDefault="00053F6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>
        <w:r>
          <w:rPr>
            <w:color w:val="0000FF"/>
          </w:rPr>
          <w:t>Приказа</w:t>
        </w:r>
      </w:hyperlink>
      <w:r>
        <w:t xml:space="preserve"> Минтруда России от 06.04.2023 N 277н)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lastRenderedPageBreak/>
        <w:t>Секретарь Совета назначается председателем Совета из числа членов Совета либо представителей организации, на базе которой создан Совет.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В отсутствие председателя Совета его функции выполняет один из его заместителей, который определен председателем Совета.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9. Заседания Совета проводятся по мере необходимости, но не реже одного раза в квартал.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Заседание Совета считается правомочным, если на нем присутствует не менее половины членов Совета.</w:t>
      </w:r>
    </w:p>
    <w:p w:rsidR="00053F64" w:rsidRDefault="00053F64">
      <w:pPr>
        <w:pStyle w:val="ConsPlusNormal"/>
        <w:spacing w:before="220"/>
        <w:ind w:firstLine="540"/>
        <w:jc w:val="both"/>
      </w:pPr>
      <w:bookmarkStart w:id="4" w:name="P82"/>
      <w:bookmarkEnd w:id="4"/>
      <w:r>
        <w:t>10. Член Совета в случае невозможности присутствия на заседании лично имеет право участвовать в заседании удаленно с использованием информационно-коммуникационных технологий, обеспечивающих двустороннюю передачу видео- и аудиосигнала, либо заблаговременно представить свое мнение по рассматриваемым вопросам в письменной форме или в форме электронного документа, подписанного электронной подписью.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 xml:space="preserve">11. Решения Совета принимаются большинством голосов членов Совета, участвующих в заседании, в том числе в формах, предусмотренных </w:t>
      </w:r>
      <w:hyperlink w:anchor="P82">
        <w:r>
          <w:rPr>
            <w:color w:val="0000FF"/>
          </w:rPr>
          <w:t>пунктом 10</w:t>
        </w:r>
      </w:hyperlink>
      <w:r>
        <w:t xml:space="preserve"> настоящего Положения, с учетом представленного в письменной форме или в форме электронного документа мнения отсутствующих членов Совета (при наличии). В случае равенства голосов решающим является голос председательствующего на заседании Совета.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12. Принимаемые на заседании Совета решения оформляются протоколом, который подписывает председатель или его заместитель, председательствующий на заседании.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13. Решения Совета хранятся на бумажном носителе или в электронном виде в течение трех лет, решения о выдаче соискателю свидетельства о квалификации - в течение срока действия данного свидетельства и трех лет после истечения указанного срока.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14. В целях обеспечения информационной открытости своей деятельности Совет размещает на официальном сайте организации, на базе которой создан Совет, информацию о деятельности Совета, его персональном составе, месте нахождения организации, на базе которой создан Совет (почтовый адрес, адрес электронной почты, номера контактных телефонов), требованиях к деятельности Центров, сведения об апелляционной комиссии (почтовый адрес, адрес электронной почты, номера контактных телефонов).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15. Совет имеет бланк со своим наименованием, одобренный Национальным советом.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16. Финансовое обеспечение деятельности Совета осуществляется за счет собственных средств организации, на базе которой создан Совет, и других не запрещенных законодательством Российской Федерации источников.</w:t>
      </w: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jc w:val="right"/>
        <w:outlineLvl w:val="0"/>
      </w:pPr>
      <w:r>
        <w:t>Приложение N 2</w:t>
      </w:r>
    </w:p>
    <w:p w:rsidR="00053F64" w:rsidRDefault="00053F64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Министерства труда</w:t>
      </w:r>
    </w:p>
    <w:p w:rsidR="00053F64" w:rsidRDefault="00053F64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053F64" w:rsidRDefault="00053F64">
      <w:pPr>
        <w:pStyle w:val="ConsPlusNormal"/>
        <w:jc w:val="right"/>
      </w:pPr>
      <w:r>
        <w:t>Российской Федерации</w:t>
      </w:r>
    </w:p>
    <w:p w:rsidR="00053F64" w:rsidRDefault="00053F64">
      <w:pPr>
        <w:pStyle w:val="ConsPlusNormal"/>
        <w:jc w:val="right"/>
      </w:pPr>
      <w:proofErr w:type="gramStart"/>
      <w:r>
        <w:t>от</w:t>
      </w:r>
      <w:proofErr w:type="gramEnd"/>
      <w:r>
        <w:t xml:space="preserve"> 19 декабря 2016 г. N 758н</w:t>
      </w: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Title"/>
        <w:jc w:val="center"/>
      </w:pPr>
      <w:bookmarkStart w:id="5" w:name="P100"/>
      <w:bookmarkEnd w:id="5"/>
      <w:r>
        <w:t>ПОРЯДОК</w:t>
      </w:r>
    </w:p>
    <w:p w:rsidR="00053F64" w:rsidRDefault="00053F64">
      <w:pPr>
        <w:pStyle w:val="ConsPlusTitle"/>
        <w:jc w:val="center"/>
      </w:pPr>
      <w:r>
        <w:t>НАДЕЛЕНИЯ СОВЕТА ПО ПРОФЕССИОНАЛЬНЫМ КВАЛИФИКАЦИЯМ</w:t>
      </w:r>
    </w:p>
    <w:p w:rsidR="00053F64" w:rsidRDefault="00053F64">
      <w:pPr>
        <w:pStyle w:val="ConsPlusTitle"/>
        <w:jc w:val="center"/>
      </w:pPr>
      <w:r>
        <w:t>ПОЛНОМОЧИЯМИ ПО ОРГАНИЗАЦИИ ПРОВЕДЕНИЯ НЕЗАВИСИМОЙ ОЦЕНКИ</w:t>
      </w:r>
    </w:p>
    <w:p w:rsidR="00053F64" w:rsidRDefault="00053F64">
      <w:pPr>
        <w:pStyle w:val="ConsPlusTitle"/>
        <w:jc w:val="center"/>
      </w:pPr>
      <w:r>
        <w:t>КВАЛИФИКАЦИИ ПО ОПРЕДЕЛЕННОМУ ВИДУ ПРОФЕССИОНАЛЬНОЙ</w:t>
      </w:r>
    </w:p>
    <w:p w:rsidR="00053F64" w:rsidRDefault="00053F64">
      <w:pPr>
        <w:pStyle w:val="ConsPlusTitle"/>
        <w:jc w:val="center"/>
      </w:pPr>
      <w:r>
        <w:t>ДЕЯТЕЛЬНОСТИ И ПРЕКРАЩЕНИЯ ЭТИХ ПОЛНОМОЧИЙ</w:t>
      </w:r>
    </w:p>
    <w:p w:rsidR="00053F64" w:rsidRDefault="00053F6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53F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3F64" w:rsidRDefault="00053F6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3F64" w:rsidRDefault="00053F6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3F64" w:rsidRDefault="00053F6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3F64" w:rsidRDefault="00053F6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06.04.2023 N 277н)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53F64" w:rsidRDefault="00053F64">
            <w:pPr>
              <w:pStyle w:val="ConsPlusNormal"/>
            </w:pPr>
          </w:p>
        </w:tc>
      </w:tr>
    </w:tbl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ind w:firstLine="540"/>
        <w:jc w:val="both"/>
      </w:pPr>
      <w:r>
        <w:t>1. Настоящий Порядок определяет правила наделения советов по профессиональным квалификациям (далее - Совет) полномочиями по организации проведения независимой оценки квалификации работников или лиц, претендующих на осуществление определенного вида трудовой деятельности (далее - независимая оценка квалификации) по определенному виду профессиональной деятельности и прекращения этих полномочий.</w:t>
      </w:r>
    </w:p>
    <w:p w:rsidR="00053F64" w:rsidRDefault="00053F64">
      <w:pPr>
        <w:pStyle w:val="ConsPlusNormal"/>
        <w:spacing w:before="220"/>
        <w:ind w:firstLine="540"/>
        <w:jc w:val="both"/>
      </w:pPr>
      <w:bookmarkStart w:id="6" w:name="P109"/>
      <w:bookmarkEnd w:id="6"/>
      <w:r>
        <w:t xml:space="preserve">2. По решению </w:t>
      </w:r>
      <w:hyperlink r:id="rId11">
        <w:r>
          <w:rPr>
            <w:color w:val="0000FF"/>
          </w:rPr>
          <w:t>Национального совета</w:t>
        </w:r>
      </w:hyperlink>
      <w:r>
        <w:t xml:space="preserve"> при Президенте Российской Федерации по профессиональным квалификациям (далее - Национальный совет) Совет может быть наделен следующими полномочиями по вопросам, касающимся развития системы профессиональных квалификаций в Российской Федерации, включая: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мониторинг рынка труда, обеспечение его потребностей в квалификациях и профессиональном образовании;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разработку и актуализацию профессиональных </w:t>
      </w:r>
      <w:hyperlink r:id="rId12">
        <w:r>
          <w:rPr>
            <w:color w:val="0000FF"/>
          </w:rPr>
          <w:t>стандартов</w:t>
        </w:r>
      </w:hyperlink>
      <w:r>
        <w:t xml:space="preserve"> и квалификационных требований;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организацию независимой оценки квалификации по определенному виду профессиональной деятельности;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проведение экспертизы федеральных государственных образовательных стандартов профессионального образования, примерных основных профессиональных образовательных программ и их проектов, оценку их соответствия профессиональным стандартам, подготовку предложений по совершенствованию указанных стандартов профессионального образования и образовательных программ;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организацию профессионально-общественной аккредитации основных профессиональных образовательных программ, основных программ профессионального обучения и (или) дополнительных профессиональных программ.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3. Совет наделяется полномочиями по определенным видам профессиональной деятельности, относящимся к области профессиональной деятельности, определенной законодательством Российской Федерации.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4. Решение о наделении Совета полномочиями по организации проведения независимой оценки квалификации по определенному виду профессиональной деятельности принимается на основе инициативного обращения на имя председателя Национального совета общероссийских и иных объединений работодателей, ассоциаций (союзов) и иных организаций, представляющих и (или) объединяющих профессиональные сообщества (далее - объединения работодателей и профессиональные сообщества), в совокупности осуществляющих свою деятельность на территориях более половины субъектов Российской Федерации и (или) представляющих более пятидесяти процентов работников, занятых определенным видом профессиональной деятельности (далее - организация-заявитель).</w:t>
      </w:r>
    </w:p>
    <w:p w:rsidR="00053F64" w:rsidRDefault="00053F64">
      <w:pPr>
        <w:pStyle w:val="ConsPlusNormal"/>
        <w:spacing w:before="220"/>
        <w:ind w:firstLine="540"/>
        <w:jc w:val="both"/>
      </w:pPr>
      <w:bookmarkStart w:id="7" w:name="P117"/>
      <w:bookmarkEnd w:id="7"/>
      <w:r>
        <w:t>5. Обращение включает в себя следующие документы и информацию: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 xml:space="preserve">) заявление о наделении Совета полномочиями, указанными в </w:t>
      </w:r>
      <w:hyperlink w:anchor="P109">
        <w:r>
          <w:rPr>
            <w:color w:val="0000FF"/>
          </w:rPr>
          <w:t>пункте 2</w:t>
        </w:r>
      </w:hyperlink>
      <w:r>
        <w:t xml:space="preserve"> настоящего Порядка, содержащее следующие сведения об организации-заявителе: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полное</w:t>
      </w:r>
      <w:proofErr w:type="gramEnd"/>
      <w:r>
        <w:t xml:space="preserve"> наименование организации-заявителя;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адрес</w:t>
      </w:r>
      <w:proofErr w:type="gramEnd"/>
      <w:r>
        <w:t xml:space="preserve"> места нахождения;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идентификационный</w:t>
      </w:r>
      <w:proofErr w:type="gramEnd"/>
      <w:r>
        <w:t xml:space="preserve"> номер налогоплательщика;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основной</w:t>
      </w:r>
      <w:proofErr w:type="gramEnd"/>
      <w:r>
        <w:t xml:space="preserve"> государственный регистрационный номер;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lastRenderedPageBreak/>
        <w:t>адрес</w:t>
      </w:r>
      <w:proofErr w:type="gramEnd"/>
      <w:r>
        <w:t xml:space="preserve"> официального сайта организации-заявителя в информационно-телекоммуникационной сети "Интернет" (далее - сеть "Интернет");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адрес</w:t>
      </w:r>
      <w:proofErr w:type="gramEnd"/>
      <w:r>
        <w:t xml:space="preserve"> электронной почты;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номер</w:t>
      </w:r>
      <w:proofErr w:type="gramEnd"/>
      <w:r>
        <w:t xml:space="preserve"> контактного телефона, факса (при наличии);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документы, подтверждающие готовность иных заинтересованных организаций участвовать в работе Совета;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вид профессиональной деятельности, предлагаемый для отнесения к ведению Совета;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наименование квалификации, по которой планируется организация независимой оценки квалификации;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информация о персональном составе Совета и председателе Совета (с указанием фамилии, имени, отчества (при наличии), должности и места работы (при наличии), с приложением личных заявлений о согласии быть членом Совета и указанием наименований организаций, которые представляют члены Совета;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пояснительная записка об опыте деятельности организации-заявителя и иных заинтересованных организаций в сфере развития профессиональных квалификаций с приложением документов и материалов, подтверждающих указанный опыт, или ссылок на них в сети "Интернет";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положение о Совете;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проект плана работы Совета на календарный год.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6. Обращение направляется в Национальный совет по почте, или представляется уполномоченным представителем организации-заявителя, или направляется с использованием сети "Интернет" в форме электронных документов, подписанных электронной подписью. Почтовый и электронный адреса для представления документов размещаются на сайте Национального совета.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7. Обращение, поступившее в Национальный совет, направляется в автономную некоммерческую организацию "</w:t>
      </w:r>
      <w:hyperlink r:id="rId13">
        <w:r>
          <w:rPr>
            <w:color w:val="0000FF"/>
          </w:rPr>
          <w:t>Национальное агентство</w:t>
        </w:r>
      </w:hyperlink>
      <w:r>
        <w:t xml:space="preserve"> развития квалификаций" (далее - Национальное агентство) для рассмотрения на соответствие перечня документов и информации, указанных в </w:t>
      </w:r>
      <w:hyperlink w:anchor="P117">
        <w:r>
          <w:rPr>
            <w:color w:val="0000FF"/>
          </w:rPr>
          <w:t>пункте 5</w:t>
        </w:r>
      </w:hyperlink>
      <w:r>
        <w:t xml:space="preserve"> настоящего Порядка.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8. Национальное агентство в течение 30 календарных дней со дня поступления обращения рассматривает его и сообщает организации-заявителю о принятии обращения к рассмотрению по существу или отклонении обращения (в случае представления неполной или недостоверной информации).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9. Национальное агентство в течение 45 календарных дней направляет обращение, принятое к рассмотрению по существу, в Национальный совет с подготовленными предложениями о возможности наделения организации-заявителя полномочиями Совета.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10. Национальный совет в течение 100 календарных дней принимает с учетом предложений Национального агентства решение о наделении Совета полномочиями, включая одобрение его персонального состава (далее - решение), либо об отклонении обращения.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11. Национальный совет может отклонить обращение по следующим основаниям: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на дату обращения имеются Советы, которые наделены полномочиями по виду (видам) профессиональной деятельности, указанному в обращении;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не обеспечено участие в составе Совета значимого числа объединения работодателей и профессиональных сообществ (в случае отсутствия объединения работодателей) в соответствии с </w:t>
      </w:r>
      <w:hyperlink w:anchor="P74">
        <w:r>
          <w:rPr>
            <w:color w:val="0000FF"/>
          </w:rPr>
          <w:t>пунктом 7</w:t>
        </w:r>
      </w:hyperlink>
      <w:r>
        <w:t xml:space="preserve"> приложения N 1 к настоящему приказу.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lastRenderedPageBreak/>
        <w:t>12. Национальное агентство в течение 10 календарных дней после получения решения Национального совета информирует организацию-заявителя о результатах рассмотрения обращения Национальным советом.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13. Расширение полномочий Совета, внесение изменений в перечень видов профессиональной деятельности, отнесенных к ведению Совета, в персональный состав Совета, замена организации, на базе которой создан Совет, осуществляется в том же порядке, что и наделение Совета полномочиями. При этом организация-заявитель представляет обращение, включающее в себя документы и информацию в соответствующей части.</w:t>
      </w:r>
    </w:p>
    <w:p w:rsidR="00053F64" w:rsidRDefault="00053F6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>
        <w:r>
          <w:rPr>
            <w:color w:val="0000FF"/>
          </w:rPr>
          <w:t>Приказа</w:t>
        </w:r>
      </w:hyperlink>
      <w:r>
        <w:t xml:space="preserve"> Минтруда России от 06.04.2023 N 277н)</w:t>
      </w:r>
    </w:p>
    <w:p w:rsidR="00053F64" w:rsidRDefault="00053F64">
      <w:pPr>
        <w:pStyle w:val="ConsPlusNormal"/>
        <w:spacing w:before="220"/>
        <w:ind w:firstLine="540"/>
        <w:jc w:val="both"/>
      </w:pPr>
      <w:r>
        <w:t>14. Полномочия Совета могут быть прекращены решением Национального совета в случае: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 xml:space="preserve">) несоответствия деятельности Совета функциям, установленным </w:t>
      </w:r>
      <w:hyperlink w:anchor="P45">
        <w:r>
          <w:rPr>
            <w:color w:val="0000FF"/>
          </w:rPr>
          <w:t>пунктом 4</w:t>
        </w:r>
      </w:hyperlink>
      <w:r>
        <w:t xml:space="preserve"> приложения N 1 к настоящему приказу;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представления организацией-заявителем заведомо недостоверных сведений для наделения Совета полномочиями, а также при представлении Советом отчетов или иной информации в Национальный совет, Министерство труда и социальной защиты Российской Федерации, Национальное агентство;</w:t>
      </w:r>
    </w:p>
    <w:p w:rsidR="00053F64" w:rsidRDefault="00053F64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неустранения нарушений, выявленных при проведении мониторинга и контроля в сфере независимой оценки квалификации в соответствии с законодательством Российской Федерации.</w:t>
      </w: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jc w:val="both"/>
      </w:pPr>
    </w:p>
    <w:p w:rsidR="00053F64" w:rsidRDefault="00053F6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77D7C" w:rsidRDefault="00777D7C"/>
    <w:sectPr w:rsidR="00777D7C" w:rsidSect="00053F64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F64"/>
    <w:rsid w:val="00053F64"/>
    <w:rsid w:val="0077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CEE4C9-7CDF-4535-BD38-F4AB4823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3F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3F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3F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57436" TargetMode="External"/><Relationship Id="rId13" Type="http://schemas.openxmlformats.org/officeDocument/2006/relationships/hyperlink" Target="https://login.consultant.ru/link/?req=doc&amp;base=LAW&amp;n=20567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2006&amp;dst=100006" TargetMode="External"/><Relationship Id="rId12" Type="http://schemas.openxmlformats.org/officeDocument/2006/relationships/hyperlink" Target="https://login.consultant.ru/link/?req=doc&amp;base=LAW&amp;n=157436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0485&amp;dst=100081" TargetMode="External"/><Relationship Id="rId11" Type="http://schemas.openxmlformats.org/officeDocument/2006/relationships/hyperlink" Target="https://login.consultant.ru/link/?req=doc&amp;base=LAW&amp;n=418135&amp;dst=100015" TargetMode="External"/><Relationship Id="rId5" Type="http://schemas.openxmlformats.org/officeDocument/2006/relationships/hyperlink" Target="https://login.consultant.ru/link/?req=doc&amp;base=LAW&amp;n=452006&amp;dst=10000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52006&amp;dst=10000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2006&amp;dst=100010" TargetMode="External"/><Relationship Id="rId14" Type="http://schemas.openxmlformats.org/officeDocument/2006/relationships/hyperlink" Target="https://login.consultant.ru/link/?req=doc&amp;base=LAW&amp;n=452006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2774</Words>
  <Characters>15817</Characters>
  <Application>Microsoft Office Word</Application>
  <DocSecurity>0</DocSecurity>
  <Lines>131</Lines>
  <Paragraphs>37</Paragraphs>
  <ScaleCrop>false</ScaleCrop>
  <Company/>
  <LinksUpToDate>false</LinksUpToDate>
  <CharactersWithSpaces>18554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2026-04-21T15:11:00Z</dcterms:created>
  <dcterms:modified xsi:type="dcterms:W3CDTF">2026-04-21T15:12:00Z</dcterms:modified>
</cp:coreProperties>
</file>