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E49" w:rsidRDefault="00204E49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04E49" w:rsidRDefault="00204E49">
      <w:pPr>
        <w:pStyle w:val="ConsPlusNormal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204E4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04E49" w:rsidRDefault="00204E49">
            <w:pPr>
              <w:pStyle w:val="ConsPlusNormal"/>
              <w:outlineLvl w:val="0"/>
            </w:pPr>
            <w:r>
              <w:t>16 апреля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04E49" w:rsidRDefault="00204E49">
            <w:pPr>
              <w:pStyle w:val="ConsPlusNormal"/>
              <w:jc w:val="right"/>
              <w:outlineLvl w:val="0"/>
            </w:pPr>
            <w:r>
              <w:t>N 249</w:t>
            </w:r>
          </w:p>
        </w:tc>
      </w:tr>
    </w:tbl>
    <w:p w:rsidR="00204E49" w:rsidRDefault="00204E4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04E49" w:rsidRDefault="00204E49">
      <w:pPr>
        <w:pStyle w:val="ConsPlusNormal"/>
        <w:jc w:val="both"/>
      </w:pPr>
    </w:p>
    <w:p w:rsidR="00204E49" w:rsidRDefault="00204E49">
      <w:pPr>
        <w:pStyle w:val="ConsPlusTitle"/>
        <w:jc w:val="center"/>
      </w:pPr>
      <w:r>
        <w:t>УКАЗ</w:t>
      </w:r>
    </w:p>
    <w:p w:rsidR="00204E49" w:rsidRDefault="00204E49">
      <w:pPr>
        <w:pStyle w:val="ConsPlusTitle"/>
        <w:jc w:val="center"/>
      </w:pPr>
    </w:p>
    <w:p w:rsidR="00204E49" w:rsidRDefault="00204E49">
      <w:pPr>
        <w:pStyle w:val="ConsPlusTitle"/>
        <w:jc w:val="center"/>
      </w:pPr>
      <w:r>
        <w:t>ПРЕЗИДЕНТА РОССИЙСКОЙ ФЕДЕРАЦИИ</w:t>
      </w:r>
    </w:p>
    <w:p w:rsidR="00204E49" w:rsidRDefault="00204E49">
      <w:pPr>
        <w:pStyle w:val="ConsPlusTitle"/>
        <w:jc w:val="center"/>
      </w:pPr>
    </w:p>
    <w:p w:rsidR="00204E49" w:rsidRDefault="00204E49">
      <w:pPr>
        <w:pStyle w:val="ConsPlusTitle"/>
        <w:jc w:val="center"/>
      </w:pPr>
      <w:r>
        <w:t>О НАЦИОНАЛЬНОМ СОВЕТЕ</w:t>
      </w:r>
    </w:p>
    <w:p w:rsidR="00204E49" w:rsidRDefault="00204E49">
      <w:pPr>
        <w:pStyle w:val="ConsPlusTitle"/>
        <w:jc w:val="center"/>
      </w:pPr>
      <w:r>
        <w:t>ПРИ ПРЕЗИДЕНТЕ РОССИЙСКОЙ ФЕДЕРАЦИИ</w:t>
      </w:r>
    </w:p>
    <w:p w:rsidR="00204E49" w:rsidRDefault="00204E49">
      <w:pPr>
        <w:pStyle w:val="ConsPlusTitle"/>
        <w:jc w:val="center"/>
      </w:pPr>
      <w:r>
        <w:t>ПО ПРОФЕССИОНАЛЬНЫМ КВАЛИФИКАЦИЯМ</w:t>
      </w:r>
    </w:p>
    <w:p w:rsidR="00204E49" w:rsidRDefault="00204E4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04E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04E49" w:rsidRDefault="00204E4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4E49" w:rsidRDefault="00204E4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04E49" w:rsidRDefault="00204E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04E49" w:rsidRDefault="00204E49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Указов Президента РФ от 18.12.2016 </w:t>
            </w:r>
            <w:hyperlink r:id="rId5">
              <w:r>
                <w:rPr>
                  <w:color w:val="0000FF"/>
                </w:rPr>
                <w:t>N 676</w:t>
              </w:r>
            </w:hyperlink>
            <w:r>
              <w:rPr>
                <w:color w:val="392C69"/>
              </w:rPr>
              <w:t xml:space="preserve">, от 25.02.2019 </w:t>
            </w:r>
            <w:hyperlink r:id="rId6">
              <w:r>
                <w:rPr>
                  <w:color w:val="0000FF"/>
                </w:rPr>
                <w:t>N 76</w:t>
              </w:r>
            </w:hyperlink>
            <w:r>
              <w:rPr>
                <w:color w:val="392C69"/>
              </w:rPr>
              <w:t>,</w:t>
            </w:r>
          </w:p>
          <w:p w:rsidR="00204E49" w:rsidRDefault="00204E4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01.10.2019 </w:t>
            </w:r>
            <w:hyperlink r:id="rId7">
              <w:r>
                <w:rPr>
                  <w:color w:val="0000FF"/>
                </w:rPr>
                <w:t>N 476</w:t>
              </w:r>
            </w:hyperlink>
            <w:r>
              <w:rPr>
                <w:color w:val="392C69"/>
              </w:rPr>
              <w:t xml:space="preserve">, от 21.12.2020 </w:t>
            </w:r>
            <w:hyperlink r:id="rId8">
              <w:r>
                <w:rPr>
                  <w:color w:val="0000FF"/>
                </w:rPr>
                <w:t>N 802</w:t>
              </w:r>
            </w:hyperlink>
            <w:r>
              <w:rPr>
                <w:color w:val="392C69"/>
              </w:rPr>
              <w:t xml:space="preserve">, от 30.05.2022 </w:t>
            </w:r>
            <w:hyperlink r:id="rId9">
              <w:r>
                <w:rPr>
                  <w:color w:val="0000FF"/>
                </w:rPr>
                <w:t>N 329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4E49" w:rsidRDefault="00204E49">
            <w:pPr>
              <w:pStyle w:val="ConsPlusNormal"/>
            </w:pPr>
          </w:p>
        </w:tc>
      </w:tr>
    </w:tbl>
    <w:p w:rsidR="00204E49" w:rsidRDefault="00204E49">
      <w:pPr>
        <w:pStyle w:val="ConsPlusNormal"/>
        <w:jc w:val="center"/>
      </w:pPr>
    </w:p>
    <w:p w:rsidR="00204E49" w:rsidRDefault="00204E49">
      <w:pPr>
        <w:pStyle w:val="ConsPlusNormal"/>
        <w:ind w:firstLine="540"/>
        <w:jc w:val="both"/>
      </w:pPr>
      <w:r>
        <w:t>В целях создания и развития системы профессиональных квалификаций в Российской Федерации постановляю: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1. Образовать Национальный совет при Президенте Российской Федерации по профессиональным квалификациям.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2. Утвердить прилагаемые: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 xml:space="preserve">) </w:t>
      </w:r>
      <w:hyperlink w:anchor="P38">
        <w:r>
          <w:rPr>
            <w:color w:val="0000FF"/>
          </w:rPr>
          <w:t>Положение</w:t>
        </w:r>
      </w:hyperlink>
      <w:r>
        <w:t xml:space="preserve"> о Национальном совете при Президенте Российской Федерации по профессиональным квалификациям;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утратил силу с 30 мая 2022 года. - </w:t>
      </w:r>
      <w:hyperlink r:id="rId10">
        <w:r>
          <w:rPr>
            <w:color w:val="0000FF"/>
          </w:rPr>
          <w:t>Указ</w:t>
        </w:r>
      </w:hyperlink>
      <w:r>
        <w:t xml:space="preserve"> Президента РФ от 30.05.2022 N 329.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3. Настоящий Указ вступает в силу со дня его подписания.</w:t>
      </w: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jc w:val="right"/>
      </w:pPr>
      <w:r>
        <w:t>Президент</w:t>
      </w:r>
    </w:p>
    <w:p w:rsidR="00204E49" w:rsidRDefault="00204E49">
      <w:pPr>
        <w:pStyle w:val="ConsPlusNormal"/>
        <w:jc w:val="right"/>
      </w:pPr>
      <w:r>
        <w:t>Российской Федерации</w:t>
      </w:r>
    </w:p>
    <w:p w:rsidR="00204E49" w:rsidRDefault="00204E49">
      <w:pPr>
        <w:pStyle w:val="ConsPlusNormal"/>
        <w:jc w:val="right"/>
      </w:pPr>
      <w:r>
        <w:t>В.ПУТИН</w:t>
      </w:r>
    </w:p>
    <w:p w:rsidR="00204E49" w:rsidRDefault="00204E49">
      <w:pPr>
        <w:pStyle w:val="ConsPlusNormal"/>
      </w:pPr>
      <w:r>
        <w:t>Москва, Кремль</w:t>
      </w:r>
    </w:p>
    <w:p w:rsidR="00204E49" w:rsidRDefault="00204E49">
      <w:pPr>
        <w:pStyle w:val="ConsPlusNormal"/>
        <w:spacing w:before="220"/>
      </w:pPr>
      <w:r>
        <w:t>16 апреля 2014 года</w:t>
      </w:r>
    </w:p>
    <w:p w:rsidR="00204E49" w:rsidRDefault="00204E49">
      <w:pPr>
        <w:pStyle w:val="ConsPlusNormal"/>
        <w:spacing w:before="220"/>
      </w:pPr>
      <w:r>
        <w:t>N 249</w:t>
      </w: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  <w:bookmarkStart w:id="0" w:name="_GoBack"/>
      <w:bookmarkEnd w:id="0"/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jc w:val="right"/>
        <w:outlineLvl w:val="0"/>
      </w:pPr>
      <w:r>
        <w:lastRenderedPageBreak/>
        <w:t>Утверждено</w:t>
      </w:r>
    </w:p>
    <w:p w:rsidR="00204E49" w:rsidRDefault="00204E49">
      <w:pPr>
        <w:pStyle w:val="ConsPlusNormal"/>
        <w:jc w:val="right"/>
      </w:pPr>
      <w:r>
        <w:t>Указом Президента</w:t>
      </w:r>
    </w:p>
    <w:p w:rsidR="00204E49" w:rsidRDefault="00204E49">
      <w:pPr>
        <w:pStyle w:val="ConsPlusNormal"/>
        <w:jc w:val="right"/>
      </w:pPr>
      <w:r>
        <w:t>Российской Федерации</w:t>
      </w:r>
    </w:p>
    <w:p w:rsidR="00204E49" w:rsidRDefault="00204E49">
      <w:pPr>
        <w:pStyle w:val="ConsPlusNormal"/>
        <w:jc w:val="right"/>
      </w:pPr>
      <w:proofErr w:type="gramStart"/>
      <w:r>
        <w:t>от</w:t>
      </w:r>
      <w:proofErr w:type="gramEnd"/>
      <w:r>
        <w:t xml:space="preserve"> 16 апреля 2014 г. N 249</w:t>
      </w: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Title"/>
        <w:jc w:val="center"/>
      </w:pPr>
      <w:bookmarkStart w:id="1" w:name="P38"/>
      <w:bookmarkEnd w:id="1"/>
      <w:r>
        <w:t>ПОЛОЖЕНИЕ</w:t>
      </w:r>
    </w:p>
    <w:p w:rsidR="00204E49" w:rsidRDefault="00204E49">
      <w:pPr>
        <w:pStyle w:val="ConsPlusTitle"/>
        <w:jc w:val="center"/>
      </w:pPr>
      <w:r>
        <w:t>О НАЦИОНАЛЬНОМ СОВЕТЕ ПРИ ПРЕЗИДЕНТЕ РОССИЙСКОЙ ФЕДЕРАЦИИ</w:t>
      </w:r>
    </w:p>
    <w:p w:rsidR="00204E49" w:rsidRDefault="00204E49">
      <w:pPr>
        <w:pStyle w:val="ConsPlusTitle"/>
        <w:jc w:val="center"/>
      </w:pPr>
      <w:r>
        <w:t>ПО ПРОФЕССИОНАЛЬНЫМ КВАЛИФИКАЦИЯМ</w:t>
      </w:r>
    </w:p>
    <w:p w:rsidR="00204E49" w:rsidRDefault="00204E4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04E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04E49" w:rsidRDefault="00204E4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4E49" w:rsidRDefault="00204E4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04E49" w:rsidRDefault="00204E4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04E49" w:rsidRDefault="00204E49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11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Президента РФ от 18.12.2016 N 676)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4E49" w:rsidRDefault="00204E49">
            <w:pPr>
              <w:pStyle w:val="ConsPlusNormal"/>
            </w:pPr>
          </w:p>
        </w:tc>
      </w:tr>
    </w:tbl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  <w:r>
        <w:t xml:space="preserve">1. Национальный совет при Президенте Российской Федерации по профессиональным </w:t>
      </w:r>
      <w:proofErr w:type="gramStart"/>
      <w:r>
        <w:t>квалификациям</w:t>
      </w:r>
      <w:proofErr w:type="gramEnd"/>
      <w:r>
        <w:t xml:space="preserve"> (далее - Совет) является консультативным органом при Президенте Российской Федерации, образованным в целях рассмотрения вопросов, касающихся создания и развития системы профессиональных квалификаций в Российской Федерации.</w:t>
      </w:r>
    </w:p>
    <w:p w:rsidR="00204E49" w:rsidRDefault="00204E4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04E4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04E49" w:rsidRDefault="00204E4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4E49" w:rsidRDefault="00204E4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04E49" w:rsidRDefault="00204E49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04E49" w:rsidRDefault="00204E49">
            <w:pPr>
              <w:pStyle w:val="ConsPlusNormal"/>
              <w:jc w:val="both"/>
            </w:pPr>
            <w:r>
              <w:rPr>
                <w:color w:val="392C69"/>
              </w:rPr>
              <w:t xml:space="preserve">О независимой оценке квалификации см. Федеральный </w:t>
            </w:r>
            <w:hyperlink r:id="rId12">
              <w:r>
                <w:rPr>
                  <w:color w:val="0000FF"/>
                </w:rPr>
                <w:t>закон</w:t>
              </w:r>
            </w:hyperlink>
            <w:r>
              <w:rPr>
                <w:color w:val="392C69"/>
              </w:rPr>
              <w:t xml:space="preserve"> от 03.07.2016 N 238-ФЗ.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4E49" w:rsidRDefault="00204E49">
            <w:pPr>
              <w:pStyle w:val="ConsPlusNormal"/>
            </w:pPr>
          </w:p>
        </w:tc>
      </w:tr>
    </w:tbl>
    <w:p w:rsidR="00204E49" w:rsidRDefault="00204E49">
      <w:pPr>
        <w:pStyle w:val="ConsPlusNormal"/>
        <w:spacing w:before="280"/>
        <w:ind w:firstLine="540"/>
        <w:jc w:val="both"/>
      </w:pPr>
      <w:r>
        <w:t xml:space="preserve">2. Совет в своей деятельности руководствуется </w:t>
      </w:r>
      <w:hyperlink r:id="rId13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нормативными правовыми актами Президента Российской Федерации и Правительства Российской Федерации, а также настоящим Положением.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 xml:space="preserve">3. Положение о Совете и его </w:t>
      </w:r>
      <w:hyperlink r:id="rId14">
        <w:r>
          <w:rPr>
            <w:color w:val="0000FF"/>
          </w:rPr>
          <w:t>состав</w:t>
        </w:r>
      </w:hyperlink>
      <w:r>
        <w:t xml:space="preserve"> утверждаются Президентом Российской Федерации.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4. Основными задачами Совета являются: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разработка предложений Президенту Российской Федерации по определению приоритетных направлений государственной политики в сфере подготовки высококвалифицированных кадров и в сфере создания системы профессиональных квалификаций в Российской Федерации, включающей независимую оценку квалификации;</w:t>
      </w:r>
    </w:p>
    <w:p w:rsidR="00204E49" w:rsidRDefault="00204E4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>
        <w:r>
          <w:rPr>
            <w:color w:val="0000FF"/>
          </w:rPr>
          <w:t>Указа</w:t>
        </w:r>
      </w:hyperlink>
      <w:r>
        <w:t xml:space="preserve"> Президента РФ от 18.12.2016 N 676)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координация деятельности органов государственной власти Российской Федерации, объединений работодателей, профессиональных союзов (их объединений) и ассоциаций, общественных объединений, образовательных, научных и иных организаций по созданию и развитию системы профессиональных квалификаций в Российской Федерации, а также координация деятельности советов по профессиональным квалификациям;</w:t>
      </w:r>
    </w:p>
    <w:p w:rsidR="00204E49" w:rsidRDefault="00204E4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>
        <w:r>
          <w:rPr>
            <w:color w:val="0000FF"/>
          </w:rPr>
          <w:t>Указа</w:t>
        </w:r>
      </w:hyperlink>
      <w:r>
        <w:t xml:space="preserve"> Президента РФ от 18.12.2016 N 676)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проведение экспертизы проектов законодательных и иных нормативных правовых актов Российской Федерации, в том числе по указанию Президента Российской Федерации, включая экспертизу проектов поручений Президента Российской Федерации, по вопросам развития системы профессиональных квалификаций в Российской Федерации;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 xml:space="preserve">) проведение экспертизы проектов профессиональных стандартов, подготовка экспертных заключений по ним и выработка предложений по совершенствованию </w:t>
      </w:r>
      <w:hyperlink r:id="rId17">
        <w:r>
          <w:rPr>
            <w:color w:val="0000FF"/>
          </w:rPr>
          <w:t>профессиональных стандартов</w:t>
        </w:r>
      </w:hyperlink>
      <w:r>
        <w:t>;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рассмотрение федеральных государственных образовательных стандартов профессионального образования и их проектов, оценка их соответствия профессиональным стандартам, подготовка предложений по их совершенствованию;</w:t>
      </w:r>
    </w:p>
    <w:p w:rsidR="00204E49" w:rsidRDefault="00204E4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>
        <w:r>
          <w:rPr>
            <w:color w:val="0000FF"/>
          </w:rPr>
          <w:t>Указа</w:t>
        </w:r>
      </w:hyperlink>
      <w:r>
        <w:t xml:space="preserve"> Президента РФ от 18.12.2016 N 676)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 xml:space="preserve">) утратил силу с 1 января 2017 года. - </w:t>
      </w:r>
      <w:hyperlink r:id="rId19">
        <w:r>
          <w:rPr>
            <w:color w:val="0000FF"/>
          </w:rPr>
          <w:t>Указ</w:t>
        </w:r>
      </w:hyperlink>
      <w:r>
        <w:t xml:space="preserve"> Президента РФ от 18.12.2016 N 676;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 xml:space="preserve">е.1) рассмотрение проектов законодательных и иных нормативных правовых актов </w:t>
      </w:r>
      <w:r>
        <w:lastRenderedPageBreak/>
        <w:t>Российской Федерации по вопросам, касающимся независимой оценки квалификации;</w:t>
      </w:r>
    </w:p>
    <w:p w:rsidR="00204E49" w:rsidRDefault="00204E49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"е.1" введен </w:t>
      </w:r>
      <w:hyperlink r:id="rId20">
        <w:r>
          <w:rPr>
            <w:color w:val="0000FF"/>
          </w:rPr>
          <w:t>Указом</w:t>
        </w:r>
      </w:hyperlink>
      <w:r>
        <w:t xml:space="preserve"> Президента РФ от 18.12.2016 N 676)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содействие международному сотрудничеству в сфере развития национальных систем профессиональных квалификаций.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5. Совет для решения возложенных на него основных задач имеет право: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заслушивать на своих заседаниях должностных лиц органов государственной власти Российской Федерации, органов местного самоуправления, представителей объединений работодателей, профессиональных союзов (их объединений) и ассоциаций, общественных объединений, образовательных, научных и иных организаций;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запрашивать и получать в установленном порядке необходимые материалы и информацию от органов государственной власти Российской Федерации, органов местного самоуправления, объединений работодателей, профессиональных союзов (их объединений) и ассоциаций, общественных объединений, образовательных, научных и иных организаций, а также от должностных лиц;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привлекать для участия в подготовке заседаний Совета научные и иные организации, а также приглашать на заседания Совета их представителей, ученых и специалистов;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направлять членов Совета для участия в работе координационных и совещательных органов, образованных Правительством Российской Федерации или федеральными органами государственной власти, при рассмотрении ими вопросов, относящихся к компетенции Совета.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6. Совет формируется в составе председателя и заместителя председателя Совета, секретаря и членов Совета, которые принимают участие в его работе на общественных началах.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7. В состав Совета входят представители органов государственной власти Российской Федерации, общероссийских и иных объединений работодателей, общероссийских профессиональных союзов (их объединений), ассоциаций (союзов) и иных организаций, представляющих и (или) объединяющих профессиональные сообщества, образовательных, научных и других организаций.</w:t>
      </w:r>
    </w:p>
    <w:p w:rsidR="00204E49" w:rsidRDefault="00204E49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7 в ред. </w:t>
      </w:r>
      <w:hyperlink r:id="rId21">
        <w:r>
          <w:rPr>
            <w:color w:val="0000FF"/>
          </w:rPr>
          <w:t>Указа</w:t>
        </w:r>
      </w:hyperlink>
      <w:r>
        <w:t xml:space="preserve"> Президента РФ от 18.12.2016 N 676)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8. Совет в соответствии с возложенными на него основными задачами создает рабочие группы, временные комиссии и иные рабочие органы из числа членов Совета, а также из числа не входящих в состав Совета представителей органов государственной власти Российской Федерации и организаций, ученых и специалистов.</w:t>
      </w:r>
    </w:p>
    <w:p w:rsidR="00204E49" w:rsidRDefault="00204E4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>
        <w:r>
          <w:rPr>
            <w:color w:val="0000FF"/>
          </w:rPr>
          <w:t>Указа</w:t>
        </w:r>
      </w:hyperlink>
      <w:r>
        <w:t xml:space="preserve"> Президента РФ от 18.12.2016 N 676)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Руководители и составы рабочих групп, временных комиссий и иных рабочих органов утверждаются председателем Совета.</w:t>
      </w:r>
    </w:p>
    <w:p w:rsidR="00204E49" w:rsidRDefault="00204E4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>
        <w:r>
          <w:rPr>
            <w:color w:val="0000FF"/>
          </w:rPr>
          <w:t>Указа</w:t>
        </w:r>
      </w:hyperlink>
      <w:r>
        <w:t xml:space="preserve"> Президента РФ от 18.12.2016 N 676)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8.1. Совет принимает решения о создании советов по профессиональным квалификациям и наделении их полномочиями (прекращении их полномочий) по вопросам, касающимся развития системы профессиональных квалификаций в Российской Федерации, включая: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мониторинг рынка труда, обеспечение его потребностей в квалификациях и профессиональном образовании;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разработку и актуализацию профессиональных стандартов и квалификационных требований;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организацию независимой оценки квалификации по определенному виду профессиональной деятельности;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 xml:space="preserve">) проведение экспертизы федеральных государственных образовательных стандартов профессионального образования, примерных основных профессиональных образовательных </w:t>
      </w:r>
      <w:r>
        <w:lastRenderedPageBreak/>
        <w:t>программ и их проектов, оценку их соответствия профессиональным стандартам, подготовку предложений по совершенствованию указанных стандартов профессионального образования и образовательных программ;</w:t>
      </w:r>
    </w:p>
    <w:p w:rsidR="00204E49" w:rsidRDefault="00204E49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организацию профессионально-общественной аккредитации основных профессиональных образовательных программ, основных программ профессионального обучения и (или) дополнительных профессиональных программ.</w:t>
      </w:r>
    </w:p>
    <w:p w:rsidR="00204E49" w:rsidRDefault="00204E49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8.1 введен </w:t>
      </w:r>
      <w:hyperlink r:id="rId24">
        <w:r>
          <w:rPr>
            <w:color w:val="0000FF"/>
          </w:rPr>
          <w:t>Указом</w:t>
        </w:r>
      </w:hyperlink>
      <w:r>
        <w:t xml:space="preserve"> Президента РФ от 18.12.2016 N 676)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 xml:space="preserve">8.2. </w:t>
      </w:r>
      <w:hyperlink r:id="rId25">
        <w:r>
          <w:rPr>
            <w:color w:val="0000FF"/>
          </w:rPr>
          <w:t>Порядок</w:t>
        </w:r>
      </w:hyperlink>
      <w:r>
        <w:t xml:space="preserve"> деятельности Совета и вопросы внутренней организации его работы определяются регламентом, утверждаемым Советом.</w:t>
      </w:r>
    </w:p>
    <w:p w:rsidR="00204E49" w:rsidRDefault="00204E49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8.2 введен </w:t>
      </w:r>
      <w:hyperlink r:id="rId26">
        <w:r>
          <w:rPr>
            <w:color w:val="0000FF"/>
          </w:rPr>
          <w:t>Указом</w:t>
        </w:r>
      </w:hyperlink>
      <w:r>
        <w:t xml:space="preserve"> Президента РФ от 18.12.2016 N 676)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9. Заседания Совета проводятся не реже одного раза в квартал. В случае необходимости могут проводиться внеочередные заседания Совета.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Заседание Совета считается правомочным, если на нем присутствует не менее половины членов Совета.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10. Подготовку и организацию проведения заседаний Совета осуществляет секретарь Совета.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11. Заседания Совета ведет председатель Совета либо по его поручению заместитель председателя Совета. Заседания Совета могут проводиться Президентом Российской Федерации.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12. Решения Совета принимаются большинством голосов членов Совета, участвующих в заседании, и оформляются протоколом, который подписывается председательствующим на заседании Совета.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В случае если заседание Совета проводит Президент Российской Федерации, решения Совета оформляются поручением Президента Российской Федерации.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13. Заключения Совета по результатам экспертизы проектов законодательных и иных нормативных правовых актов Российской Федерации по вопросам, касающимся подготовки квалифицированных кадров и создания системы профессиональных квалификаций в Российской Федерации, подлежат обязательному рассмотрению заинтересованными органами и организациями.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Утверждение уполномоченными федеральными органами исполнительной власти профессиональных стандартов, федеральных государственных образовательных стандартов профессионального образования и внесение в них изменений, а также издание нормативных правовых актов по вопросам, касающимся развития системы профессиональных квалификаций в Российской Федерации, осуществляется после их рассмотрения и одобрения Советом.</w:t>
      </w:r>
    </w:p>
    <w:p w:rsidR="00204E49" w:rsidRDefault="00204E49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13 в ред. </w:t>
      </w:r>
      <w:hyperlink r:id="rId27">
        <w:r>
          <w:rPr>
            <w:color w:val="0000FF"/>
          </w:rPr>
          <w:t>Указа</w:t>
        </w:r>
      </w:hyperlink>
      <w:r>
        <w:t xml:space="preserve"> Президента РФ от 18.12.2016 N 676)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14. Для реализации решений Совета могут издаваться указы и распоряжения, даваться поручения и указания Президента Российской Федерации.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15. Контроль за исполнением решений Совета, принятых на заседании Совета, проводимом Президентом Российской Федерации, осуществляет Контрольное управление Президента Российской Федерации. В остальных случаях контроль за исполнением решений Совета осуществляет секретарь Совета.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16. Решения Совета направляются Президенту Российской Федерации, в Правительство Российской Федерации, органы государственной власти Российской Федерации, органы местного самоуправления, а также подлежат размещению на официальном сайте Президента Российской Федерации и на официальном сайте Совета.</w:t>
      </w:r>
    </w:p>
    <w:p w:rsidR="00204E49" w:rsidRDefault="00204E4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>
        <w:r>
          <w:rPr>
            <w:color w:val="0000FF"/>
          </w:rPr>
          <w:t>Указа</w:t>
        </w:r>
      </w:hyperlink>
      <w:r>
        <w:t xml:space="preserve"> Президента РФ от 18.12.2016 N 676)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t>17. Организационно-техническое и методическое обеспечение деятельности Совета осуществляет Министерство труда и социальной защиты Российской Федерации.</w:t>
      </w:r>
    </w:p>
    <w:p w:rsidR="00204E49" w:rsidRDefault="00204E49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17 в ред. </w:t>
      </w:r>
      <w:hyperlink r:id="rId29">
        <w:r>
          <w:rPr>
            <w:color w:val="0000FF"/>
          </w:rPr>
          <w:t>Указа</w:t>
        </w:r>
      </w:hyperlink>
      <w:r>
        <w:t xml:space="preserve"> Президента РФ от 18.12.2016 N 676)</w:t>
      </w:r>
    </w:p>
    <w:p w:rsidR="00204E49" w:rsidRDefault="00204E49">
      <w:pPr>
        <w:pStyle w:val="ConsPlusNormal"/>
        <w:spacing w:before="220"/>
        <w:ind w:firstLine="540"/>
        <w:jc w:val="both"/>
      </w:pPr>
      <w:r>
        <w:lastRenderedPageBreak/>
        <w:t>18. Совет имеет бланк со своим наименованием.</w:t>
      </w:r>
    </w:p>
    <w:p w:rsidR="00204E49" w:rsidRDefault="00204E49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18 введен </w:t>
      </w:r>
      <w:hyperlink r:id="rId30">
        <w:r>
          <w:rPr>
            <w:color w:val="0000FF"/>
          </w:rPr>
          <w:t>Указом</w:t>
        </w:r>
      </w:hyperlink>
      <w:r>
        <w:t xml:space="preserve"> Президента РФ от 18.12.2016 N 676)</w:t>
      </w: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jc w:val="right"/>
        <w:outlineLvl w:val="0"/>
      </w:pPr>
      <w:r>
        <w:t>Утвержден</w:t>
      </w:r>
    </w:p>
    <w:p w:rsidR="00204E49" w:rsidRDefault="00204E49">
      <w:pPr>
        <w:pStyle w:val="ConsPlusNormal"/>
        <w:jc w:val="right"/>
      </w:pPr>
      <w:r>
        <w:t>Указом Президента</w:t>
      </w:r>
    </w:p>
    <w:p w:rsidR="00204E49" w:rsidRDefault="00204E49">
      <w:pPr>
        <w:pStyle w:val="ConsPlusNormal"/>
        <w:jc w:val="right"/>
      </w:pPr>
      <w:r>
        <w:t>Российской Федерации</w:t>
      </w:r>
    </w:p>
    <w:p w:rsidR="00204E49" w:rsidRDefault="00204E49">
      <w:pPr>
        <w:pStyle w:val="ConsPlusNormal"/>
        <w:jc w:val="right"/>
      </w:pPr>
      <w:proofErr w:type="gramStart"/>
      <w:r>
        <w:t>от</w:t>
      </w:r>
      <w:proofErr w:type="gramEnd"/>
      <w:r>
        <w:t xml:space="preserve"> 16 апреля 2014 г. N 249</w:t>
      </w: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Title"/>
        <w:jc w:val="center"/>
      </w:pPr>
      <w:r>
        <w:t>СОСТАВ</w:t>
      </w:r>
    </w:p>
    <w:p w:rsidR="00204E49" w:rsidRDefault="00204E49">
      <w:pPr>
        <w:pStyle w:val="ConsPlusTitle"/>
        <w:jc w:val="center"/>
      </w:pPr>
      <w:r>
        <w:t>НАЦИОНАЛЬНОГО СОВЕТА ПРИ ПРЕЗИДЕНТЕ РОССИЙСКОЙ ФЕДЕРАЦИИ</w:t>
      </w:r>
    </w:p>
    <w:p w:rsidR="00204E49" w:rsidRDefault="00204E49">
      <w:pPr>
        <w:pStyle w:val="ConsPlusTitle"/>
        <w:jc w:val="center"/>
      </w:pPr>
      <w:r>
        <w:t>ПО ПРОФЕССИОНАЛЬНЫМ КВАЛИФИКАЦИЯМ</w:t>
      </w: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  <w:r>
        <w:t xml:space="preserve">Утратил силу с 30 мая 2022 года. - </w:t>
      </w:r>
      <w:hyperlink r:id="rId31">
        <w:r>
          <w:rPr>
            <w:color w:val="0000FF"/>
          </w:rPr>
          <w:t>Указ</w:t>
        </w:r>
      </w:hyperlink>
      <w:r>
        <w:t xml:space="preserve"> Президента РФ от 30.05.2022 N 329.</w:t>
      </w: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ind w:firstLine="540"/>
        <w:jc w:val="both"/>
      </w:pPr>
    </w:p>
    <w:p w:rsidR="00204E49" w:rsidRDefault="00204E4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21AE5" w:rsidRDefault="00521AE5"/>
    <w:sectPr w:rsidR="00521AE5" w:rsidSect="00204E49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49"/>
    <w:rsid w:val="00204E49"/>
    <w:rsid w:val="0052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15E3C-8FAB-460E-9EA2-675ED93D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4E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4E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04E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75" TargetMode="External"/><Relationship Id="rId18" Type="http://schemas.openxmlformats.org/officeDocument/2006/relationships/hyperlink" Target="https://login.consultant.ru/link/?req=doc&amp;base=LAW&amp;n=418134&amp;dst=100011" TargetMode="External"/><Relationship Id="rId26" Type="http://schemas.openxmlformats.org/officeDocument/2006/relationships/hyperlink" Target="https://login.consultant.ru/link/?req=doc&amp;base=LAW&amp;n=418134&amp;dst=10002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18134&amp;dst=100015" TargetMode="External"/><Relationship Id="rId7" Type="http://schemas.openxmlformats.org/officeDocument/2006/relationships/hyperlink" Target="https://login.consultant.ru/link/?req=doc&amp;base=LAW&amp;n=334472&amp;dst=100006" TargetMode="External"/><Relationship Id="rId12" Type="http://schemas.openxmlformats.org/officeDocument/2006/relationships/hyperlink" Target="https://login.consultant.ru/link/?req=doc&amp;base=LAW&amp;n=200485" TargetMode="External"/><Relationship Id="rId17" Type="http://schemas.openxmlformats.org/officeDocument/2006/relationships/hyperlink" Target="https://login.consultant.ru/link/?req=doc&amp;base=LAW&amp;n=157436" TargetMode="External"/><Relationship Id="rId25" Type="http://schemas.openxmlformats.org/officeDocument/2006/relationships/hyperlink" Target="https://login.consultant.ru/link/?req=doc&amp;base=LAW&amp;n=379036&amp;dst=100094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18134&amp;dst=100010" TargetMode="External"/><Relationship Id="rId20" Type="http://schemas.openxmlformats.org/officeDocument/2006/relationships/hyperlink" Target="https://login.consultant.ru/link/?req=doc&amp;base=LAW&amp;n=418134&amp;dst=100013" TargetMode="External"/><Relationship Id="rId29" Type="http://schemas.openxmlformats.org/officeDocument/2006/relationships/hyperlink" Target="https://login.consultant.ru/link/?req=doc&amp;base=LAW&amp;n=418134&amp;dst=10003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18888&amp;dst=100006" TargetMode="External"/><Relationship Id="rId11" Type="http://schemas.openxmlformats.org/officeDocument/2006/relationships/hyperlink" Target="https://login.consultant.ru/link/?req=doc&amp;base=LAW&amp;n=418134&amp;dst=100006" TargetMode="External"/><Relationship Id="rId24" Type="http://schemas.openxmlformats.org/officeDocument/2006/relationships/hyperlink" Target="https://login.consultant.ru/link/?req=doc&amp;base=LAW&amp;n=418134&amp;dst=100020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18134&amp;dst=100006" TargetMode="External"/><Relationship Id="rId15" Type="http://schemas.openxmlformats.org/officeDocument/2006/relationships/hyperlink" Target="https://login.consultant.ru/link/?req=doc&amp;base=LAW&amp;n=418134&amp;dst=100009" TargetMode="External"/><Relationship Id="rId23" Type="http://schemas.openxmlformats.org/officeDocument/2006/relationships/hyperlink" Target="https://login.consultant.ru/link/?req=doc&amp;base=LAW&amp;n=418134&amp;dst=100019" TargetMode="External"/><Relationship Id="rId28" Type="http://schemas.openxmlformats.org/officeDocument/2006/relationships/hyperlink" Target="https://login.consultant.ru/link/?req=doc&amp;base=LAW&amp;n=418134&amp;dst=100032" TargetMode="External"/><Relationship Id="rId10" Type="http://schemas.openxmlformats.org/officeDocument/2006/relationships/hyperlink" Target="https://login.consultant.ru/link/?req=doc&amp;base=EXP&amp;n=803131&amp;dst=100008" TargetMode="External"/><Relationship Id="rId19" Type="http://schemas.openxmlformats.org/officeDocument/2006/relationships/hyperlink" Target="https://login.consultant.ru/link/?req=doc&amp;base=LAW&amp;n=418134&amp;dst=100012" TargetMode="External"/><Relationship Id="rId31" Type="http://schemas.openxmlformats.org/officeDocument/2006/relationships/hyperlink" Target="https://login.consultant.ru/link/?req=doc&amp;base=EXP&amp;n=803131&amp;dst=10000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EXP&amp;n=803131&amp;dst=100008" TargetMode="External"/><Relationship Id="rId14" Type="http://schemas.openxmlformats.org/officeDocument/2006/relationships/hyperlink" Target="https://login.consultant.ru/link/?req=doc&amp;base=EXP&amp;n=803131&amp;dst=100017" TargetMode="External"/><Relationship Id="rId22" Type="http://schemas.openxmlformats.org/officeDocument/2006/relationships/hyperlink" Target="https://login.consultant.ru/link/?req=doc&amp;base=LAW&amp;n=418134&amp;dst=100018" TargetMode="External"/><Relationship Id="rId27" Type="http://schemas.openxmlformats.org/officeDocument/2006/relationships/hyperlink" Target="https://login.consultant.ru/link/?req=doc&amp;base=LAW&amp;n=418134&amp;dst=100029" TargetMode="External"/><Relationship Id="rId30" Type="http://schemas.openxmlformats.org/officeDocument/2006/relationships/hyperlink" Target="https://login.consultant.ru/link/?req=doc&amp;base=LAW&amp;n=418134&amp;dst=100035" TargetMode="External"/><Relationship Id="rId8" Type="http://schemas.openxmlformats.org/officeDocument/2006/relationships/hyperlink" Target="https://login.consultant.ru/link/?req=doc&amp;base=LAW&amp;n=371526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1931</Words>
  <Characters>11010</Characters>
  <Application>Microsoft Office Word</Application>
  <DocSecurity>0</DocSecurity>
  <Lines>91</Lines>
  <Paragraphs>25</Paragraphs>
  <ScaleCrop>false</ScaleCrop>
  <Company/>
  <LinksUpToDate>false</LinksUpToDate>
  <CharactersWithSpaces>12916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2026-04-21T14:27:00Z</dcterms:created>
  <dcterms:modified xsi:type="dcterms:W3CDTF">2026-04-21T14:29:00Z</dcterms:modified>
</cp:coreProperties>
</file>